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85AF" w14:textId="77777777" w:rsidR="00556245" w:rsidRDefault="00556245" w:rsidP="0001717C"/>
    <w:p w14:paraId="23BA585A" w14:textId="1000E24E" w:rsidR="004F0908" w:rsidRPr="009B7C9E" w:rsidRDefault="004F0908" w:rsidP="00542844">
      <w:pPr>
        <w:spacing w:after="0"/>
        <w:jc w:val="center"/>
        <w:rPr>
          <w:rFonts w:ascii="Ebrima" w:hAnsi="Ebrima"/>
          <w:b/>
          <w:bCs/>
        </w:rPr>
      </w:pPr>
      <w:r w:rsidRPr="009B7C9E">
        <w:rPr>
          <w:rFonts w:ascii="Ebrima" w:eastAsia="Cambria" w:hAnsi="Ebrima"/>
          <w:b/>
          <w:bCs/>
        </w:rPr>
        <w:t>Willow Bank Primary School</w:t>
      </w:r>
    </w:p>
    <w:p w14:paraId="275153B5" w14:textId="77777777" w:rsidR="00556245" w:rsidRPr="009B7C9E" w:rsidRDefault="00556245" w:rsidP="00542844">
      <w:pPr>
        <w:spacing w:after="0"/>
        <w:ind w:right="64"/>
        <w:jc w:val="center"/>
        <w:rPr>
          <w:rFonts w:ascii="Ebrima" w:eastAsia="Cambria" w:hAnsi="Ebrima"/>
          <w:b/>
          <w:bCs/>
        </w:rPr>
      </w:pPr>
    </w:p>
    <w:p w14:paraId="3EDC3A4E" w14:textId="15FA048C" w:rsidR="004F0908" w:rsidRPr="009B7C9E" w:rsidRDefault="004F0908" w:rsidP="00542844">
      <w:pPr>
        <w:spacing w:after="0"/>
        <w:ind w:right="64"/>
        <w:jc w:val="center"/>
        <w:rPr>
          <w:rFonts w:ascii="Ebrima" w:eastAsia="Cambria" w:hAnsi="Ebrima"/>
          <w:b/>
          <w:bCs/>
        </w:rPr>
      </w:pPr>
      <w:r w:rsidRPr="3B044BD1">
        <w:rPr>
          <w:rFonts w:ascii="Ebrima" w:eastAsia="Cambria" w:hAnsi="Ebrima"/>
          <w:b/>
          <w:bCs/>
        </w:rPr>
        <w:t>S</w:t>
      </w:r>
      <w:r w:rsidR="7F1B3CF5" w:rsidRPr="3B044BD1">
        <w:rPr>
          <w:rFonts w:ascii="Ebrima" w:eastAsia="Cambria" w:hAnsi="Ebrima"/>
          <w:b/>
          <w:bCs/>
        </w:rPr>
        <w:t>END</w:t>
      </w:r>
      <w:r w:rsidRPr="3B044BD1">
        <w:rPr>
          <w:rFonts w:ascii="Ebrima" w:eastAsia="Cambria" w:hAnsi="Ebrima"/>
          <w:b/>
          <w:bCs/>
        </w:rPr>
        <w:t xml:space="preserve"> Information Report </w:t>
      </w:r>
    </w:p>
    <w:p w14:paraId="670F558B" w14:textId="77777777" w:rsidR="00A564DB" w:rsidRPr="009B7C9E" w:rsidRDefault="00A564DB" w:rsidP="00542844">
      <w:pPr>
        <w:spacing w:after="0"/>
        <w:ind w:right="64"/>
        <w:jc w:val="center"/>
        <w:rPr>
          <w:rFonts w:ascii="Ebrima" w:eastAsia="Cambria" w:hAnsi="Ebrima"/>
          <w:b/>
          <w:bCs/>
        </w:rPr>
      </w:pPr>
    </w:p>
    <w:tbl>
      <w:tblPr>
        <w:tblStyle w:val="TableGrid1"/>
        <w:tblpPr w:leftFromText="180" w:rightFromText="180" w:vertAnchor="page" w:horzAnchor="margin" w:tblpY="3346"/>
        <w:tblW w:w="5000" w:type="pct"/>
        <w:tblInd w:w="0" w:type="dxa"/>
        <w:tblCellMar>
          <w:top w:w="45" w:type="dxa"/>
          <w:left w:w="108" w:type="dxa"/>
          <w:right w:w="115" w:type="dxa"/>
        </w:tblCellMar>
        <w:tblLook w:val="04A0" w:firstRow="1" w:lastRow="0" w:firstColumn="1" w:lastColumn="0" w:noHBand="0" w:noVBand="1"/>
      </w:tblPr>
      <w:tblGrid>
        <w:gridCol w:w="4822"/>
        <w:gridCol w:w="5068"/>
      </w:tblGrid>
      <w:tr w:rsidR="00556245" w:rsidRPr="009B7C9E" w14:paraId="65796443" w14:textId="77777777" w:rsidTr="3B044BD1">
        <w:trPr>
          <w:trHeight w:val="354"/>
        </w:trPr>
        <w:tc>
          <w:tcPr>
            <w:tcW w:w="5000" w:type="pct"/>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C9C9C9"/>
            <w:vAlign w:val="center"/>
          </w:tcPr>
          <w:p w14:paraId="2112B368" w14:textId="77777777" w:rsidR="00556245" w:rsidRPr="009B7C9E" w:rsidRDefault="00556245" w:rsidP="00556245">
            <w:pPr>
              <w:spacing w:after="160"/>
              <w:jc w:val="center"/>
              <w:rPr>
                <w:rFonts w:ascii="Ebrima" w:hAnsi="Ebrima" w:cs="Calibri"/>
                <w:sz w:val="20"/>
                <w:szCs w:val="20"/>
              </w:rPr>
            </w:pPr>
            <w:r w:rsidRPr="009B7C9E">
              <w:rPr>
                <w:rFonts w:ascii="Ebrima" w:hAnsi="Ebrima" w:cs="Calibri"/>
                <w:color w:val="000000"/>
                <w:sz w:val="20"/>
                <w:szCs w:val="20"/>
              </w:rPr>
              <w:t>Document Control</w:t>
            </w:r>
          </w:p>
        </w:tc>
      </w:tr>
      <w:tr w:rsidR="00556245" w:rsidRPr="009B7C9E" w14:paraId="473D0307" w14:textId="77777777" w:rsidTr="3B044BD1">
        <w:trPr>
          <w:trHeight w:val="283"/>
        </w:trPr>
        <w:tc>
          <w:tcPr>
            <w:tcW w:w="2438"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7D08431D" w14:textId="77777777" w:rsidR="00556245" w:rsidRPr="009B7C9E" w:rsidRDefault="00556245" w:rsidP="00556245">
            <w:pPr>
              <w:rPr>
                <w:rFonts w:ascii="Ebrima" w:hAnsi="Ebrima" w:cs="Calibri"/>
                <w:sz w:val="20"/>
                <w:szCs w:val="20"/>
              </w:rPr>
            </w:pPr>
            <w:r w:rsidRPr="009B7C9E">
              <w:rPr>
                <w:rFonts w:ascii="Ebrima" w:hAnsi="Ebrima" w:cs="Calibri"/>
                <w:sz w:val="20"/>
                <w:szCs w:val="20"/>
              </w:rPr>
              <w:t>Owned by:</w:t>
            </w:r>
          </w:p>
        </w:tc>
        <w:tc>
          <w:tcPr>
            <w:tcW w:w="2562"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4103BB80" w14:textId="410B3001" w:rsidR="00556245" w:rsidRPr="009B7C9E" w:rsidRDefault="00BB04DF" w:rsidP="00556245">
            <w:pPr>
              <w:rPr>
                <w:rFonts w:ascii="Ebrima" w:hAnsi="Ebrima" w:cs="Calibri"/>
                <w:sz w:val="20"/>
                <w:szCs w:val="20"/>
              </w:rPr>
            </w:pPr>
            <w:r>
              <w:rPr>
                <w:rFonts w:ascii="Ebrima" w:hAnsi="Ebrima" w:cs="Calibri"/>
                <w:sz w:val="20"/>
                <w:szCs w:val="20"/>
              </w:rPr>
              <w:t>Headteacher</w:t>
            </w:r>
          </w:p>
        </w:tc>
      </w:tr>
      <w:tr w:rsidR="00556245" w:rsidRPr="009B7C9E" w14:paraId="4ECFE7EE" w14:textId="77777777" w:rsidTr="3B044BD1">
        <w:trPr>
          <w:trHeight w:val="283"/>
        </w:trPr>
        <w:tc>
          <w:tcPr>
            <w:tcW w:w="2438"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0AAA021B" w14:textId="77777777" w:rsidR="00556245" w:rsidRPr="009B7C9E" w:rsidRDefault="00556245" w:rsidP="00556245">
            <w:pPr>
              <w:rPr>
                <w:rFonts w:ascii="Ebrima" w:hAnsi="Ebrima" w:cs="Calibri"/>
                <w:sz w:val="20"/>
                <w:szCs w:val="20"/>
              </w:rPr>
            </w:pPr>
            <w:r w:rsidRPr="009B7C9E">
              <w:rPr>
                <w:rFonts w:ascii="Ebrima" w:hAnsi="Ebrima" w:cs="Calibri"/>
                <w:sz w:val="20"/>
                <w:szCs w:val="20"/>
              </w:rPr>
              <w:t>Date of Approval:</w:t>
            </w:r>
          </w:p>
        </w:tc>
        <w:tc>
          <w:tcPr>
            <w:tcW w:w="2562"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371F8220" w14:textId="02621CEB" w:rsidR="00556245" w:rsidRPr="009B7C9E" w:rsidRDefault="00556245" w:rsidP="00556245">
            <w:pPr>
              <w:rPr>
                <w:rFonts w:ascii="Ebrima" w:hAnsi="Ebrima" w:cs="Calibri"/>
                <w:sz w:val="20"/>
                <w:szCs w:val="20"/>
              </w:rPr>
            </w:pPr>
            <w:r w:rsidRPr="009B7C9E">
              <w:rPr>
                <w:rFonts w:ascii="Ebrima" w:hAnsi="Ebrima" w:cs="Calibri"/>
                <w:sz w:val="20"/>
                <w:szCs w:val="20"/>
              </w:rPr>
              <w:t>Autumn 202</w:t>
            </w:r>
            <w:r w:rsidR="00BB04DF">
              <w:rPr>
                <w:rFonts w:ascii="Ebrima" w:hAnsi="Ebrima" w:cs="Calibri"/>
                <w:sz w:val="20"/>
                <w:szCs w:val="20"/>
              </w:rPr>
              <w:t>3</w:t>
            </w:r>
          </w:p>
        </w:tc>
      </w:tr>
      <w:tr w:rsidR="00556245" w:rsidRPr="009B7C9E" w14:paraId="7E95F7D5" w14:textId="77777777" w:rsidTr="3B044BD1">
        <w:trPr>
          <w:trHeight w:val="283"/>
        </w:trPr>
        <w:tc>
          <w:tcPr>
            <w:tcW w:w="2438"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19017B4B" w14:textId="77777777" w:rsidR="00556245" w:rsidRPr="009B7C9E" w:rsidRDefault="00556245" w:rsidP="00556245">
            <w:pPr>
              <w:rPr>
                <w:rFonts w:ascii="Ebrima" w:hAnsi="Ebrima" w:cs="Calibri"/>
                <w:sz w:val="20"/>
                <w:szCs w:val="20"/>
              </w:rPr>
            </w:pPr>
            <w:r w:rsidRPr="009B7C9E">
              <w:rPr>
                <w:rFonts w:ascii="Ebrima" w:hAnsi="Ebrima" w:cs="Calibri"/>
                <w:sz w:val="20"/>
                <w:szCs w:val="20"/>
              </w:rPr>
              <w:t>Approved By:</w:t>
            </w:r>
          </w:p>
        </w:tc>
        <w:tc>
          <w:tcPr>
            <w:tcW w:w="2562"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68E399F3" w14:textId="00C365E3" w:rsidR="00556245" w:rsidRPr="009B7C9E" w:rsidRDefault="58B881B1" w:rsidP="3B044BD1">
            <w:r w:rsidRPr="3B044BD1">
              <w:rPr>
                <w:rFonts w:ascii="Ebrima" w:eastAsia="Ebrima" w:hAnsi="Ebrima" w:cs="Ebrima"/>
                <w:sz w:val="20"/>
                <w:szCs w:val="20"/>
              </w:rPr>
              <w:t xml:space="preserve">Executive </w:t>
            </w:r>
            <w:r w:rsidR="00BB04DF">
              <w:rPr>
                <w:rFonts w:ascii="Ebrima" w:eastAsia="Ebrima" w:hAnsi="Ebrima" w:cs="Ebrima"/>
                <w:sz w:val="20"/>
                <w:szCs w:val="20"/>
              </w:rPr>
              <w:t>Board</w:t>
            </w:r>
          </w:p>
        </w:tc>
      </w:tr>
      <w:tr w:rsidR="00556245" w:rsidRPr="009B7C9E" w14:paraId="04AC5C53" w14:textId="77777777" w:rsidTr="3B044BD1">
        <w:trPr>
          <w:trHeight w:val="342"/>
        </w:trPr>
        <w:tc>
          <w:tcPr>
            <w:tcW w:w="2438"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5A51B08C" w14:textId="77777777" w:rsidR="00556245" w:rsidRPr="009B7C9E" w:rsidRDefault="00556245" w:rsidP="00556245">
            <w:pPr>
              <w:rPr>
                <w:rFonts w:ascii="Ebrima" w:hAnsi="Ebrima" w:cs="Calibri"/>
                <w:sz w:val="20"/>
                <w:szCs w:val="20"/>
              </w:rPr>
            </w:pPr>
            <w:r w:rsidRPr="009B7C9E">
              <w:rPr>
                <w:rFonts w:ascii="Ebrima" w:hAnsi="Ebrima" w:cs="Calibri"/>
                <w:sz w:val="20"/>
                <w:szCs w:val="20"/>
              </w:rPr>
              <w:t>Date of next review and who to be approved by:</w:t>
            </w:r>
          </w:p>
        </w:tc>
        <w:tc>
          <w:tcPr>
            <w:tcW w:w="2562" w:type="pct"/>
            <w:tcBorders>
              <w:top w:val="single" w:sz="4" w:space="0" w:color="000000" w:themeColor="text2"/>
              <w:left w:val="single" w:sz="4" w:space="0" w:color="000000" w:themeColor="text2"/>
              <w:bottom w:val="single" w:sz="4" w:space="0" w:color="000000" w:themeColor="text2"/>
              <w:right w:val="single" w:sz="4" w:space="0" w:color="000000" w:themeColor="text2"/>
            </w:tcBorders>
            <w:vAlign w:val="center"/>
          </w:tcPr>
          <w:p w14:paraId="4647C65D" w14:textId="723A9731" w:rsidR="7AB6F9D7" w:rsidRDefault="006734F8" w:rsidP="3B044BD1">
            <w:r>
              <w:rPr>
                <w:rFonts w:ascii="Ebrima" w:eastAsia="Ebrima" w:hAnsi="Ebrima" w:cs="Ebrima"/>
                <w:sz w:val="20"/>
                <w:szCs w:val="20"/>
              </w:rPr>
              <w:t>Headteacher</w:t>
            </w:r>
          </w:p>
          <w:p w14:paraId="0AEEC29B" w14:textId="1BE81617" w:rsidR="00556245" w:rsidRPr="009B7C9E" w:rsidRDefault="00556245" w:rsidP="00556245">
            <w:pPr>
              <w:rPr>
                <w:rFonts w:ascii="Ebrima" w:hAnsi="Ebrima" w:cs="Calibri"/>
                <w:sz w:val="20"/>
                <w:szCs w:val="20"/>
              </w:rPr>
            </w:pPr>
            <w:r w:rsidRPr="009B7C9E">
              <w:rPr>
                <w:rFonts w:ascii="Ebrima" w:hAnsi="Ebrima" w:cs="Calibri"/>
                <w:sz w:val="20"/>
                <w:szCs w:val="20"/>
              </w:rPr>
              <w:t>Autumn 202</w:t>
            </w:r>
            <w:r w:rsidR="00BB04DF">
              <w:rPr>
                <w:rFonts w:ascii="Ebrima" w:hAnsi="Ebrima" w:cs="Calibri"/>
                <w:sz w:val="20"/>
                <w:szCs w:val="20"/>
              </w:rPr>
              <w:t>4</w:t>
            </w:r>
          </w:p>
        </w:tc>
      </w:tr>
    </w:tbl>
    <w:p w14:paraId="391B2776" w14:textId="77777777" w:rsidR="00556245" w:rsidRPr="009B7C9E" w:rsidRDefault="00556245" w:rsidP="00556245">
      <w:pPr>
        <w:rPr>
          <w:rFonts w:ascii="Ebrima" w:hAnsi="Ebrima" w:cs="Arial"/>
          <w:b/>
          <w:sz w:val="28"/>
          <w:szCs w:val="28"/>
        </w:rPr>
      </w:pPr>
    </w:p>
    <w:p w14:paraId="796F0E35" w14:textId="77777777" w:rsidR="00556245" w:rsidRPr="009B7C9E" w:rsidRDefault="00556245" w:rsidP="00556245">
      <w:pPr>
        <w:rPr>
          <w:rFonts w:ascii="Ebrima" w:hAnsi="Ebrima" w:cs="Arial"/>
          <w:b/>
          <w:sz w:val="28"/>
          <w:szCs w:val="28"/>
        </w:rPr>
      </w:pPr>
    </w:p>
    <w:p w14:paraId="0A9AE8C8" w14:textId="61C5B9A0" w:rsidR="00556245" w:rsidRPr="009B7C9E" w:rsidRDefault="00556245" w:rsidP="00556245">
      <w:pPr>
        <w:rPr>
          <w:rFonts w:ascii="Ebrima" w:hAnsi="Ebrima" w:cs="Arial"/>
          <w:b/>
          <w:sz w:val="28"/>
          <w:szCs w:val="28"/>
        </w:rPr>
      </w:pPr>
      <w:r w:rsidRPr="009B7C9E">
        <w:rPr>
          <w:rFonts w:ascii="Ebrima" w:hAnsi="Ebrima" w:cs="Arial"/>
          <w:b/>
          <w:sz w:val="28"/>
          <w:szCs w:val="28"/>
        </w:rPr>
        <w:t>Contents</w:t>
      </w:r>
    </w:p>
    <w:p w14:paraId="73E0E49E" w14:textId="77777777" w:rsidR="00556245" w:rsidRPr="009B7C9E" w:rsidRDefault="00556245" w:rsidP="00556245">
      <w:pPr>
        <w:spacing w:after="152"/>
        <w:ind w:right="4381"/>
        <w:rPr>
          <w:rFonts w:ascii="Ebrima" w:hAnsi="Ebrima" w:cs="Arial"/>
          <w:sz w:val="20"/>
          <w:szCs w:val="20"/>
        </w:rPr>
      </w:pPr>
    </w:p>
    <w:p w14:paraId="15AF88CC"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Ourschoolsapproachtosupportingpupilswith" w:history="1">
        <w:r w:rsidR="00556245" w:rsidRPr="009B7C9E">
          <w:rPr>
            <w:rStyle w:val="Hyperlink"/>
            <w:rFonts w:ascii="Ebrima" w:eastAsiaTheme="minorEastAsia" w:hAnsi="Ebrima" w:cs="Arial"/>
            <w:lang w:val="en-US" w:eastAsia="ja-JP"/>
          </w:rPr>
          <w:t>Our school’s approach to supporting pupils with SEND</w:t>
        </w:r>
      </w:hyperlink>
    </w:p>
    <w:p w14:paraId="0A1FB648"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CateringfordifferentkindsofSEND" w:history="1">
        <w:r w:rsidR="00556245" w:rsidRPr="009B7C9E">
          <w:rPr>
            <w:rStyle w:val="Hyperlink"/>
            <w:rFonts w:ascii="Ebrima" w:eastAsiaTheme="minorEastAsia" w:hAnsi="Ebrima" w:cs="Arial"/>
            <w:lang w:val="en-US" w:eastAsia="ja-JP"/>
          </w:rPr>
          <w:t>Catering for different kinds of SEND</w:t>
        </w:r>
      </w:hyperlink>
    </w:p>
    <w:p w14:paraId="7DA09629"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Keystaffandexpertise" w:history="1">
        <w:r w:rsidR="00556245" w:rsidRPr="009B7C9E">
          <w:rPr>
            <w:rStyle w:val="Hyperlink"/>
            <w:rFonts w:ascii="Ebrima" w:eastAsiaTheme="minorEastAsia" w:hAnsi="Ebrima" w:cs="Arial"/>
            <w:lang w:val="en-US" w:eastAsia="ja-JP"/>
          </w:rPr>
          <w:t>Key staff and expertise</w:t>
        </w:r>
      </w:hyperlink>
    </w:p>
    <w:p w14:paraId="14AD90F8"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IdentifyingandassessingpupilswithSEND" w:history="1">
        <w:r w:rsidR="00556245" w:rsidRPr="009B7C9E">
          <w:rPr>
            <w:rStyle w:val="Hyperlink"/>
            <w:rFonts w:ascii="Ebrima" w:eastAsiaTheme="minorEastAsia" w:hAnsi="Ebrima" w:cs="Arial"/>
            <w:lang w:val="en-US" w:eastAsia="ja-JP"/>
          </w:rPr>
          <w:t>Identifying and assessing pupils with SEND</w:t>
        </w:r>
      </w:hyperlink>
    </w:p>
    <w:p w14:paraId="619F2720"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Consultingwithpupilsandparents" w:history="1">
        <w:r w:rsidR="00556245" w:rsidRPr="009B7C9E">
          <w:rPr>
            <w:rStyle w:val="Hyperlink"/>
            <w:rFonts w:ascii="Ebrima" w:eastAsiaTheme="minorEastAsia" w:hAnsi="Ebrima" w:cs="Arial"/>
            <w:lang w:val="en-US" w:eastAsia="ja-JP"/>
          </w:rPr>
          <w:t>Consulting with pupils and parents</w:t>
        </w:r>
      </w:hyperlink>
    </w:p>
    <w:p w14:paraId="31ACD6D6"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Involvingkeystakeholders" w:history="1">
        <w:r w:rsidR="00556245" w:rsidRPr="009B7C9E">
          <w:rPr>
            <w:rStyle w:val="Hyperlink"/>
            <w:rFonts w:ascii="Ebrima" w:eastAsiaTheme="minorEastAsia" w:hAnsi="Ebrima" w:cs="Arial"/>
            <w:lang w:val="en-US" w:eastAsia="ja-JP"/>
          </w:rPr>
          <w:t>Involving key stakeholders</w:t>
        </w:r>
      </w:hyperlink>
    </w:p>
    <w:p w14:paraId="4EBA8BE9" w14:textId="77777777" w:rsidR="00556245" w:rsidRPr="009B7C9E" w:rsidRDefault="0003621D" w:rsidP="00556245">
      <w:pPr>
        <w:pStyle w:val="ListParagraph"/>
        <w:numPr>
          <w:ilvl w:val="0"/>
          <w:numId w:val="34"/>
        </w:numPr>
        <w:rPr>
          <w:rFonts w:ascii="Ebrima" w:eastAsiaTheme="minorEastAsia" w:hAnsi="Ebrima" w:cs="Arial"/>
          <w:color w:val="000000" w:themeColor="text1"/>
          <w:lang w:val="en-US" w:eastAsia="ja-JP"/>
        </w:rPr>
      </w:pPr>
      <w:hyperlink w:anchor="Progressingtowardsoutcomes" w:history="1">
        <w:r w:rsidR="00556245" w:rsidRPr="009B7C9E">
          <w:rPr>
            <w:rStyle w:val="Hyperlink"/>
            <w:rFonts w:ascii="Ebrima" w:eastAsiaTheme="minorEastAsia" w:hAnsi="Ebrima" w:cs="Arial"/>
            <w:lang w:val="en-US" w:eastAsia="ja-JP"/>
          </w:rPr>
          <w:t>Progressing towards outcomes</w:t>
        </w:r>
      </w:hyperlink>
    </w:p>
    <w:p w14:paraId="65963E03" w14:textId="77777777" w:rsidR="00556245" w:rsidRPr="009B7C9E" w:rsidRDefault="0003621D" w:rsidP="00556245">
      <w:pPr>
        <w:pStyle w:val="ListParagraph"/>
        <w:numPr>
          <w:ilvl w:val="0"/>
          <w:numId w:val="34"/>
        </w:numPr>
        <w:rPr>
          <w:rFonts w:ascii="Ebrima" w:eastAsiaTheme="minorEastAsia" w:hAnsi="Ebrima" w:cs="Arial"/>
          <w:color w:val="000000" w:themeColor="text1"/>
          <w:lang w:val="en-US" w:eastAsia="ja-JP"/>
        </w:rPr>
      </w:pPr>
      <w:hyperlink w:anchor="Transitionsupport" w:history="1">
        <w:r w:rsidR="00556245" w:rsidRPr="009B7C9E">
          <w:rPr>
            <w:rStyle w:val="Hyperlink"/>
            <w:rFonts w:ascii="Ebrima" w:eastAsiaTheme="minorEastAsia" w:hAnsi="Ebrima" w:cs="Arial"/>
            <w:lang w:val="en-US" w:eastAsia="ja-JP"/>
          </w:rPr>
          <w:t>Transition support</w:t>
        </w:r>
      </w:hyperlink>
    </w:p>
    <w:p w14:paraId="4FD5E729" w14:textId="77777777" w:rsidR="00556245" w:rsidRPr="009B7C9E" w:rsidRDefault="0003621D" w:rsidP="00556245">
      <w:pPr>
        <w:pStyle w:val="ListParagraph"/>
        <w:numPr>
          <w:ilvl w:val="0"/>
          <w:numId w:val="34"/>
        </w:numPr>
        <w:rPr>
          <w:rFonts w:ascii="Ebrima" w:eastAsiaTheme="minorEastAsia" w:hAnsi="Ebrima" w:cs="Arial"/>
          <w:color w:val="000000" w:themeColor="text1"/>
          <w:lang w:val="en-US" w:eastAsia="ja-JP"/>
        </w:rPr>
      </w:pPr>
      <w:hyperlink w:anchor="Teachingapproach" w:history="1">
        <w:r w:rsidR="00556245" w:rsidRPr="009B7C9E">
          <w:rPr>
            <w:rStyle w:val="Hyperlink"/>
            <w:rFonts w:ascii="Ebrima" w:eastAsiaTheme="minorEastAsia" w:hAnsi="Ebrima" w:cs="Arial"/>
            <w:lang w:val="en-US" w:eastAsia="ja-JP"/>
          </w:rPr>
          <w:t>Teaching approach</w:t>
        </w:r>
      </w:hyperlink>
    </w:p>
    <w:p w14:paraId="5C11E337"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Adaptationstothecurriculumandlearning" w:history="1">
        <w:r w:rsidR="00556245" w:rsidRPr="009B7C9E">
          <w:rPr>
            <w:rStyle w:val="Hyperlink"/>
            <w:rFonts w:ascii="Ebrima" w:eastAsiaTheme="minorEastAsia" w:hAnsi="Ebrima" w:cs="Arial"/>
            <w:lang w:val="en-US" w:eastAsia="ja-JP"/>
          </w:rPr>
          <w:t>Adaptations to the curriculum and learning environment</w:t>
        </w:r>
      </w:hyperlink>
    </w:p>
    <w:p w14:paraId="35468E39"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Inclusivityinactivities" w:history="1">
        <w:r w:rsidR="00556245" w:rsidRPr="009B7C9E">
          <w:rPr>
            <w:rStyle w:val="Hyperlink"/>
            <w:rFonts w:ascii="Ebrima" w:eastAsiaTheme="minorEastAsia" w:hAnsi="Ebrima" w:cs="Arial"/>
            <w:lang w:val="en-US" w:eastAsia="ja-JP"/>
          </w:rPr>
          <w:t>Inclusivity in activities</w:t>
        </w:r>
      </w:hyperlink>
    </w:p>
    <w:p w14:paraId="6ECAE0FE"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Supportingemotionalandsocialdevelopment" w:history="1">
        <w:r w:rsidR="00556245" w:rsidRPr="009B7C9E">
          <w:rPr>
            <w:rStyle w:val="Hyperlink"/>
            <w:rFonts w:ascii="Ebrima" w:eastAsiaTheme="minorEastAsia" w:hAnsi="Ebrima" w:cs="Arial"/>
            <w:lang w:val="en-US" w:eastAsia="ja-JP"/>
          </w:rPr>
          <w:t>Supporting emotional and social development</w:t>
        </w:r>
      </w:hyperlink>
    </w:p>
    <w:p w14:paraId="78266AA1"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Onlinesafety" w:history="1">
        <w:r w:rsidR="00556245" w:rsidRPr="009B7C9E">
          <w:rPr>
            <w:rStyle w:val="Hyperlink"/>
            <w:rFonts w:ascii="Ebrima" w:eastAsiaTheme="minorEastAsia" w:hAnsi="Ebrima" w:cs="Arial"/>
            <w:lang w:val="en-US" w:eastAsia="ja-JP"/>
          </w:rPr>
          <w:t>Online safety</w:t>
        </w:r>
      </w:hyperlink>
      <w:r w:rsidR="00556245" w:rsidRPr="009B7C9E">
        <w:rPr>
          <w:rFonts w:ascii="Ebrima" w:eastAsiaTheme="minorEastAsia" w:hAnsi="Ebrima" w:cs="Arial"/>
          <w:color w:val="000000" w:themeColor="text1"/>
          <w:lang w:val="en-US" w:eastAsia="ja-JP"/>
        </w:rPr>
        <w:t xml:space="preserve"> </w:t>
      </w:r>
    </w:p>
    <w:p w14:paraId="74D59427"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Sexualviolenceandharassment" w:history="1">
        <w:r w:rsidR="00556245" w:rsidRPr="009B7C9E">
          <w:rPr>
            <w:rStyle w:val="Hyperlink"/>
            <w:rFonts w:ascii="Ebrima" w:eastAsiaTheme="minorEastAsia" w:hAnsi="Ebrima" w:cs="Arial"/>
            <w:lang w:val="en-US" w:eastAsia="ja-JP"/>
          </w:rPr>
          <w:t>Sexual violence and harassment</w:t>
        </w:r>
      </w:hyperlink>
    </w:p>
    <w:p w14:paraId="40A18B23"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Evaluatingeffectiveness" w:history="1">
        <w:r w:rsidR="00556245" w:rsidRPr="009B7C9E">
          <w:rPr>
            <w:rStyle w:val="Hyperlink"/>
            <w:rFonts w:ascii="Ebrima" w:hAnsi="Ebrima" w:cs="Arial"/>
          </w:rPr>
          <w:t>Evaluating effectiveness</w:t>
        </w:r>
      </w:hyperlink>
    </w:p>
    <w:p w14:paraId="10639802"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Handlingcomplaints" w:history="1">
        <w:r w:rsidR="00556245" w:rsidRPr="009B7C9E">
          <w:rPr>
            <w:rStyle w:val="Hyperlink"/>
            <w:rFonts w:ascii="Ebrima" w:eastAsiaTheme="minorEastAsia" w:hAnsi="Ebrima" w:cs="Arial"/>
            <w:lang w:val="en-US" w:eastAsia="ja-JP"/>
          </w:rPr>
          <w:t>Handling complaints</w:t>
        </w:r>
      </w:hyperlink>
    </w:p>
    <w:p w14:paraId="57CB337B"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Spendingthebudget" w:history="1">
        <w:r w:rsidR="00556245" w:rsidRPr="009B7C9E">
          <w:rPr>
            <w:rStyle w:val="Hyperlink"/>
            <w:rFonts w:ascii="Ebrima" w:eastAsiaTheme="minorEastAsia" w:hAnsi="Ebrima" w:cs="Arial"/>
            <w:lang w:val="en-US" w:eastAsia="ja-JP"/>
          </w:rPr>
          <w:t>Spending the budget</w:t>
        </w:r>
      </w:hyperlink>
    </w:p>
    <w:p w14:paraId="2982DCB6" w14:textId="77777777" w:rsidR="00556245" w:rsidRPr="009B7C9E" w:rsidRDefault="0003621D" w:rsidP="00556245">
      <w:pPr>
        <w:pStyle w:val="ListParagraph"/>
        <w:numPr>
          <w:ilvl w:val="0"/>
          <w:numId w:val="33"/>
        </w:numPr>
        <w:rPr>
          <w:rFonts w:ascii="Ebrima" w:eastAsiaTheme="minorEastAsia" w:hAnsi="Ebrima" w:cs="Arial"/>
          <w:color w:val="000000" w:themeColor="text1"/>
          <w:lang w:val="en-US" w:eastAsia="ja-JP"/>
        </w:rPr>
      </w:pPr>
      <w:hyperlink w:anchor="LocalOffer" w:history="1">
        <w:r w:rsidR="00556245" w:rsidRPr="009B7C9E">
          <w:rPr>
            <w:rStyle w:val="Hyperlink"/>
            <w:rFonts w:ascii="Ebrima" w:eastAsiaTheme="minorEastAsia" w:hAnsi="Ebrima" w:cs="Arial"/>
            <w:lang w:val="en-US" w:eastAsia="ja-JP"/>
          </w:rPr>
          <w:t>Local Offer</w:t>
        </w:r>
      </w:hyperlink>
    </w:p>
    <w:p w14:paraId="1C5A0298" w14:textId="77777777" w:rsidR="00556245" w:rsidRPr="009B7C9E" w:rsidRDefault="0003621D" w:rsidP="00556245">
      <w:pPr>
        <w:pStyle w:val="ListParagraph"/>
        <w:numPr>
          <w:ilvl w:val="0"/>
          <w:numId w:val="33"/>
        </w:numPr>
        <w:rPr>
          <w:rStyle w:val="Hyperlink"/>
          <w:rFonts w:ascii="Ebrima" w:eastAsiaTheme="minorEastAsia" w:hAnsi="Ebrima" w:cs="Arial"/>
          <w:color w:val="000000" w:themeColor="text1"/>
          <w:u w:val="none"/>
          <w:lang w:val="en-US" w:eastAsia="ja-JP"/>
        </w:rPr>
      </w:pPr>
      <w:hyperlink w:anchor="Namedcontacts" w:history="1">
        <w:r w:rsidR="00556245" w:rsidRPr="009B7C9E">
          <w:rPr>
            <w:rStyle w:val="Hyperlink"/>
            <w:rFonts w:ascii="Ebrima" w:eastAsiaTheme="minorEastAsia" w:hAnsi="Ebrima" w:cs="Arial"/>
            <w:lang w:val="en-US" w:eastAsia="ja-JP"/>
          </w:rPr>
          <w:t>Named contacts</w:t>
        </w:r>
      </w:hyperlink>
    </w:p>
    <w:p w14:paraId="442237D7" w14:textId="77777777" w:rsidR="00556245" w:rsidRPr="009B7C9E" w:rsidRDefault="0003621D" w:rsidP="00556245">
      <w:pPr>
        <w:pStyle w:val="ListParagraph"/>
        <w:numPr>
          <w:ilvl w:val="0"/>
          <w:numId w:val="33"/>
        </w:numPr>
        <w:rPr>
          <w:rStyle w:val="Hyperlink"/>
          <w:rFonts w:ascii="Ebrima" w:eastAsiaTheme="minorEastAsia" w:hAnsi="Ebrima" w:cs="Arial"/>
          <w:color w:val="000000" w:themeColor="text1"/>
          <w:u w:val="none"/>
          <w:lang w:val="en-US" w:eastAsia="ja-JP"/>
        </w:rPr>
      </w:pPr>
      <w:hyperlink w:anchor="Additionalsupport" w:history="1">
        <w:r w:rsidR="00556245" w:rsidRPr="009B7C9E">
          <w:rPr>
            <w:rStyle w:val="Hyperlink"/>
            <w:rFonts w:ascii="Ebrima" w:eastAsiaTheme="minorEastAsia" w:hAnsi="Ebrima" w:cs="Arial"/>
            <w:lang w:val="en-US" w:eastAsia="ja-JP"/>
          </w:rPr>
          <w:t>Additional support</w:t>
        </w:r>
      </w:hyperlink>
    </w:p>
    <w:p w14:paraId="2D5E8289" w14:textId="77777777" w:rsidR="00556245" w:rsidRDefault="00556245" w:rsidP="002641EF">
      <w:pPr>
        <w:spacing w:after="152"/>
        <w:ind w:right="4381"/>
        <w:rPr>
          <w:rFonts w:ascii="Arial" w:hAnsi="Arial" w:cs="Arial"/>
          <w:b/>
          <w:sz w:val="28"/>
          <w:szCs w:val="28"/>
        </w:rPr>
      </w:pPr>
    </w:p>
    <w:p w14:paraId="2213D84F" w14:textId="02F0E52F" w:rsidR="00556245" w:rsidRDefault="00556245" w:rsidP="00556245">
      <w:pPr>
        <w:sectPr w:rsidR="00556245" w:rsidSect="00556245">
          <w:footerReference w:type="default" r:id="rId11"/>
          <w:footerReference w:type="first" r:id="rId12"/>
          <w:pgSz w:w="11906" w:h="16838"/>
          <w:pgMar w:top="1440" w:right="709" w:bottom="1440" w:left="1297" w:header="0" w:footer="170"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4140"/>
        <w:gridCol w:w="3056"/>
      </w:tblGrid>
      <w:tr w:rsidR="00DD10B2" w14:paraId="321A4F7E" w14:textId="77777777" w:rsidTr="00236B82">
        <w:trPr>
          <w:trHeight w:val="850"/>
        </w:trPr>
        <w:tc>
          <w:tcPr>
            <w:tcW w:w="10065" w:type="dxa"/>
            <w:gridSpan w:val="3"/>
            <w:vAlign w:val="center"/>
          </w:tcPr>
          <w:p w14:paraId="3B2268C6" w14:textId="012DA2BF" w:rsidR="00DD10B2" w:rsidRPr="009B7C9E" w:rsidRDefault="00AE6678" w:rsidP="008C6792">
            <w:pPr>
              <w:spacing w:before="240"/>
              <w:jc w:val="both"/>
              <w:rPr>
                <w:rFonts w:ascii="Ebrima" w:hAnsi="Ebrima" w:cs="Arial"/>
                <w:b/>
                <w:bCs/>
              </w:rPr>
            </w:pPr>
            <w:r w:rsidRPr="009B7C9E">
              <w:rPr>
                <w:rFonts w:ascii="Ebrima" w:hAnsi="Ebrima"/>
              </w:rPr>
              <w:lastRenderedPageBreak/>
              <w:br w:type="page"/>
            </w:r>
            <w:bookmarkStart w:id="0" w:name="Ourschoolsapproachtosupportingpupilswith"/>
            <w:bookmarkEnd w:id="0"/>
            <w:r w:rsidR="00DD10B2" w:rsidRPr="009B7C9E">
              <w:rPr>
                <w:rFonts w:ascii="Ebrima" w:hAnsi="Ebrima" w:cs="Arial"/>
                <w:b/>
                <w:bCs/>
                <w:sz w:val="32"/>
                <w:szCs w:val="32"/>
              </w:rPr>
              <w:t>Our school’s approach to supporting pupils with SEND</w:t>
            </w:r>
          </w:p>
        </w:tc>
      </w:tr>
      <w:tr w:rsidR="00DD10B2" w14:paraId="22674192" w14:textId="77777777" w:rsidTr="00236B82">
        <w:trPr>
          <w:trHeight w:val="283"/>
        </w:trPr>
        <w:tc>
          <w:tcPr>
            <w:tcW w:w="10065" w:type="dxa"/>
            <w:gridSpan w:val="3"/>
          </w:tcPr>
          <w:p w14:paraId="757EF418" w14:textId="77777777" w:rsidR="00DD10B2" w:rsidRPr="009B7C9E" w:rsidRDefault="00DD10B2" w:rsidP="00B66B72">
            <w:pPr>
              <w:jc w:val="both"/>
              <w:rPr>
                <w:rFonts w:ascii="Ebrima" w:hAnsi="Ebrima" w:cs="Arial"/>
                <w:b/>
                <w:bCs/>
                <w:color w:val="347186"/>
              </w:rPr>
            </w:pPr>
          </w:p>
        </w:tc>
      </w:tr>
      <w:tr w:rsidR="00DD10B2" w14:paraId="72E8A361" w14:textId="77777777" w:rsidTr="00236B82">
        <w:trPr>
          <w:trHeight w:val="1134"/>
        </w:trPr>
        <w:tc>
          <w:tcPr>
            <w:tcW w:w="10065" w:type="dxa"/>
            <w:gridSpan w:val="3"/>
            <w:vAlign w:val="center"/>
          </w:tcPr>
          <w:p w14:paraId="42DBBE79" w14:textId="77777777" w:rsidR="009970E2" w:rsidRPr="009B7C9E" w:rsidRDefault="00265145" w:rsidP="00265145">
            <w:pPr>
              <w:jc w:val="both"/>
              <w:rPr>
                <w:rFonts w:ascii="Ebrima" w:hAnsi="Ebrima" w:cs="Arial"/>
              </w:rPr>
            </w:pPr>
            <w:r w:rsidRPr="009B7C9E">
              <w:rPr>
                <w:rFonts w:ascii="Ebrima" w:hAnsi="Ebrima" w:cs="Arial"/>
              </w:rPr>
              <w:t xml:space="preserve">At Willow Bank we pride ourselves in the diverse and inclusive school community we have, where everyone is welcomed. Our school values all pupils and celebrates diversity of experience, </w:t>
            </w:r>
            <w:proofErr w:type="gramStart"/>
            <w:r w:rsidRPr="009B7C9E">
              <w:rPr>
                <w:rFonts w:ascii="Ebrima" w:hAnsi="Ebrima" w:cs="Arial"/>
              </w:rPr>
              <w:t>interest</w:t>
            </w:r>
            <w:proofErr w:type="gramEnd"/>
            <w:r w:rsidRPr="009B7C9E">
              <w:rPr>
                <w:rFonts w:ascii="Ebrima" w:hAnsi="Ebrima" w:cs="Arial"/>
              </w:rPr>
              <w:t xml:space="preserve"> and achievement. </w:t>
            </w:r>
            <w:r w:rsidR="007B4D97" w:rsidRPr="009B7C9E">
              <w:rPr>
                <w:rFonts w:ascii="Ebrima" w:hAnsi="Ebrima" w:cs="Arial"/>
              </w:rPr>
              <w:t>We strongly believe that a</w:t>
            </w:r>
            <w:r w:rsidRPr="009B7C9E">
              <w:rPr>
                <w:rFonts w:ascii="Ebrima" w:hAnsi="Ebrima" w:cs="Arial"/>
              </w:rPr>
              <w:t xml:space="preserve">ll pupils need to experience praise, recognition and success, and pupils with SEND have equal entitlement to this. </w:t>
            </w:r>
          </w:p>
          <w:p w14:paraId="1B1A6600" w14:textId="107DACE9" w:rsidR="00265145" w:rsidRPr="009B7C9E" w:rsidRDefault="009970E2" w:rsidP="00265145">
            <w:pPr>
              <w:jc w:val="both"/>
              <w:rPr>
                <w:rFonts w:ascii="Ebrima" w:hAnsi="Ebrima" w:cs="Arial"/>
              </w:rPr>
            </w:pPr>
            <w:r w:rsidRPr="009B7C9E">
              <w:rPr>
                <w:rFonts w:ascii="Ebrima" w:hAnsi="Ebrima" w:cs="Arial"/>
              </w:rPr>
              <w:t>Staff</w:t>
            </w:r>
            <w:r w:rsidR="00265145" w:rsidRPr="009B7C9E">
              <w:rPr>
                <w:rFonts w:ascii="Ebrima" w:hAnsi="Ebrima" w:cs="Arial"/>
              </w:rPr>
              <w:t xml:space="preserve"> provide a learning environment that enables all children to make the greatest possible progress and achieve their full potential in a caring, </w:t>
            </w:r>
            <w:proofErr w:type="gramStart"/>
            <w:r w:rsidR="00265145" w:rsidRPr="009B7C9E">
              <w:rPr>
                <w:rFonts w:ascii="Ebrima" w:hAnsi="Ebrima" w:cs="Arial"/>
              </w:rPr>
              <w:t>supportive</w:t>
            </w:r>
            <w:proofErr w:type="gramEnd"/>
            <w:r w:rsidR="00265145" w:rsidRPr="009B7C9E">
              <w:rPr>
                <w:rFonts w:ascii="Ebrima" w:hAnsi="Ebrima" w:cs="Arial"/>
              </w:rPr>
              <w:t xml:space="preserve"> and fully inclusive environment. </w:t>
            </w:r>
          </w:p>
          <w:p w14:paraId="19AB1DC2" w14:textId="77777777" w:rsidR="009970E2" w:rsidRPr="009B7C9E" w:rsidRDefault="009970E2" w:rsidP="00265145">
            <w:pPr>
              <w:jc w:val="both"/>
              <w:rPr>
                <w:rFonts w:ascii="Ebrima" w:hAnsi="Ebrima" w:cs="Arial"/>
              </w:rPr>
            </w:pPr>
          </w:p>
          <w:p w14:paraId="5EC7C5D2" w14:textId="405F0E0F" w:rsidR="00265145" w:rsidRPr="009B7C9E" w:rsidRDefault="00265145" w:rsidP="00265145">
            <w:pPr>
              <w:jc w:val="both"/>
              <w:rPr>
                <w:rFonts w:ascii="Ebrima" w:hAnsi="Ebrima" w:cs="Arial"/>
              </w:rPr>
            </w:pPr>
            <w:r w:rsidRPr="009B7C9E">
              <w:rPr>
                <w:rFonts w:ascii="Ebrima" w:hAnsi="Ebrima" w:cs="Arial"/>
              </w:rPr>
              <w:t xml:space="preserve">Our ethos is that every child should be supported to achieve academic, emotional, </w:t>
            </w:r>
            <w:proofErr w:type="gramStart"/>
            <w:r w:rsidRPr="009B7C9E">
              <w:rPr>
                <w:rFonts w:ascii="Ebrima" w:hAnsi="Ebrima" w:cs="Arial"/>
              </w:rPr>
              <w:t>social</w:t>
            </w:r>
            <w:proofErr w:type="gramEnd"/>
            <w:r w:rsidRPr="009B7C9E">
              <w:rPr>
                <w:rFonts w:ascii="Ebrima" w:hAnsi="Ebrima" w:cs="Arial"/>
              </w:rPr>
              <w:t xml:space="preserve"> and physical developmental success. This policy reflects the school’s commitment to supporting the wide range of special needs that children may experience either short term or long term. </w:t>
            </w:r>
          </w:p>
          <w:p w14:paraId="30FCEF7E" w14:textId="77777777" w:rsidR="00265145" w:rsidRPr="009B7C9E" w:rsidRDefault="00265145" w:rsidP="00265145">
            <w:pPr>
              <w:jc w:val="both"/>
              <w:rPr>
                <w:rFonts w:ascii="Ebrima" w:hAnsi="Ebrima" w:cs="Arial"/>
              </w:rPr>
            </w:pPr>
          </w:p>
          <w:p w14:paraId="727C8552" w14:textId="77777777" w:rsidR="00265145" w:rsidRPr="009B7C9E" w:rsidRDefault="00265145" w:rsidP="00265145">
            <w:pPr>
              <w:jc w:val="both"/>
              <w:rPr>
                <w:rFonts w:ascii="Ebrima" w:hAnsi="Ebrima" w:cs="Arial"/>
              </w:rPr>
            </w:pPr>
          </w:p>
          <w:p w14:paraId="2E137EBF" w14:textId="77777777" w:rsidR="00265145" w:rsidRPr="009B7C9E" w:rsidRDefault="00265145" w:rsidP="00EF6DD8">
            <w:pPr>
              <w:spacing w:line="276" w:lineRule="auto"/>
              <w:jc w:val="both"/>
              <w:rPr>
                <w:rFonts w:ascii="Ebrima" w:hAnsi="Ebrima" w:cs="Arial"/>
              </w:rPr>
            </w:pPr>
            <w:r w:rsidRPr="009B7C9E">
              <w:rPr>
                <w:rFonts w:ascii="Ebrima" w:hAnsi="Ebrima" w:cs="Arial"/>
              </w:rPr>
              <w:t>Our school is committed to:</w:t>
            </w:r>
          </w:p>
          <w:p w14:paraId="3CF224DA" w14:textId="56A5139D" w:rsidR="00265145" w:rsidRPr="009B7C9E" w:rsidRDefault="002752F6" w:rsidP="00EF6DD8">
            <w:pPr>
              <w:pStyle w:val="ListParagraph"/>
              <w:numPr>
                <w:ilvl w:val="0"/>
                <w:numId w:val="39"/>
              </w:numPr>
              <w:spacing w:line="276" w:lineRule="auto"/>
              <w:jc w:val="both"/>
              <w:rPr>
                <w:rFonts w:ascii="Ebrima" w:hAnsi="Ebrima" w:cs="Arial"/>
              </w:rPr>
            </w:pPr>
            <w:r w:rsidRPr="009B7C9E">
              <w:rPr>
                <w:rFonts w:ascii="Ebrima" w:hAnsi="Ebrima" w:cs="Arial"/>
              </w:rPr>
              <w:t>F</w:t>
            </w:r>
            <w:r w:rsidR="00265145" w:rsidRPr="009B7C9E">
              <w:rPr>
                <w:rFonts w:ascii="Ebrima" w:hAnsi="Ebrima" w:cs="Arial"/>
              </w:rPr>
              <w:t>ollow</w:t>
            </w:r>
            <w:r>
              <w:rPr>
                <w:rFonts w:ascii="Ebrima" w:hAnsi="Ebrima" w:cs="Arial"/>
              </w:rPr>
              <w:t>ing</w:t>
            </w:r>
            <w:r w:rsidR="00265145" w:rsidRPr="009B7C9E">
              <w:rPr>
                <w:rFonts w:ascii="Ebrima" w:hAnsi="Ebrima" w:cs="Arial"/>
              </w:rPr>
              <w:t xml:space="preserve"> the graduated approach outlined in the DfE’s ‘SEND Code of Practice: 0 to 25 </w:t>
            </w:r>
            <w:proofErr w:type="gramStart"/>
            <w:r w:rsidR="00265145" w:rsidRPr="009B7C9E">
              <w:rPr>
                <w:rFonts w:ascii="Ebrima" w:hAnsi="Ebrima" w:cs="Arial"/>
              </w:rPr>
              <w:t>years’</w:t>
            </w:r>
            <w:proofErr w:type="gramEnd"/>
          </w:p>
          <w:p w14:paraId="307C9344" w14:textId="2EC89AFA" w:rsidR="00265145" w:rsidRPr="009B7C9E" w:rsidRDefault="002752F6" w:rsidP="00EF6DD8">
            <w:pPr>
              <w:pStyle w:val="ListParagraph"/>
              <w:numPr>
                <w:ilvl w:val="0"/>
                <w:numId w:val="39"/>
              </w:numPr>
              <w:spacing w:line="276" w:lineRule="auto"/>
              <w:jc w:val="both"/>
              <w:rPr>
                <w:rFonts w:ascii="Ebrima" w:hAnsi="Ebrima" w:cs="Arial"/>
              </w:rPr>
            </w:pPr>
            <w:r w:rsidRPr="009B7C9E">
              <w:rPr>
                <w:rFonts w:ascii="Ebrima" w:hAnsi="Ebrima" w:cs="Arial"/>
              </w:rPr>
              <w:t>M</w:t>
            </w:r>
            <w:r w:rsidR="00265145" w:rsidRPr="009B7C9E">
              <w:rPr>
                <w:rFonts w:ascii="Ebrima" w:hAnsi="Ebrima" w:cs="Arial"/>
              </w:rPr>
              <w:t xml:space="preserve">onitoring the progress of all pupils to aid the earliest possible identification of </w:t>
            </w:r>
            <w:proofErr w:type="gramStart"/>
            <w:r w:rsidR="00265145" w:rsidRPr="009B7C9E">
              <w:rPr>
                <w:rFonts w:ascii="Ebrima" w:hAnsi="Ebrima" w:cs="Arial"/>
              </w:rPr>
              <w:t>SEND</w:t>
            </w:r>
            <w:proofErr w:type="gramEnd"/>
          </w:p>
          <w:p w14:paraId="362A69E6" w14:textId="4D1EAE1D" w:rsidR="00265145" w:rsidRPr="009B7C9E" w:rsidRDefault="00265145" w:rsidP="00EF6DD8">
            <w:pPr>
              <w:pStyle w:val="ListParagraph"/>
              <w:numPr>
                <w:ilvl w:val="0"/>
                <w:numId w:val="39"/>
              </w:numPr>
              <w:spacing w:line="276" w:lineRule="auto"/>
              <w:jc w:val="both"/>
              <w:rPr>
                <w:rFonts w:ascii="Ebrima" w:hAnsi="Ebrima" w:cs="Arial"/>
              </w:rPr>
            </w:pPr>
            <w:r w:rsidRPr="009B7C9E">
              <w:rPr>
                <w:rFonts w:ascii="Ebrima" w:hAnsi="Ebrima" w:cs="Arial"/>
              </w:rPr>
              <w:t xml:space="preserve">Working together with all stakeholders to support pupils achieving to their full </w:t>
            </w:r>
            <w:proofErr w:type="gramStart"/>
            <w:r w:rsidRPr="009B7C9E">
              <w:rPr>
                <w:rFonts w:ascii="Ebrima" w:hAnsi="Ebrima" w:cs="Arial"/>
              </w:rPr>
              <w:t>potential</w:t>
            </w:r>
            <w:proofErr w:type="gramEnd"/>
            <w:r w:rsidRPr="009B7C9E">
              <w:rPr>
                <w:rFonts w:ascii="Ebrima" w:hAnsi="Ebrima" w:cs="Arial"/>
              </w:rPr>
              <w:t xml:space="preserve"> </w:t>
            </w:r>
          </w:p>
          <w:p w14:paraId="04F3EF9E" w14:textId="77777777" w:rsidR="00C65AD5" w:rsidRPr="009B7C9E" w:rsidRDefault="00265145" w:rsidP="00EF6DD8">
            <w:pPr>
              <w:pStyle w:val="ListParagraph"/>
              <w:numPr>
                <w:ilvl w:val="0"/>
                <w:numId w:val="39"/>
              </w:numPr>
              <w:spacing w:line="276" w:lineRule="auto"/>
              <w:jc w:val="both"/>
              <w:rPr>
                <w:rFonts w:ascii="Ebrima" w:hAnsi="Ebrima" w:cs="Arial"/>
              </w:rPr>
            </w:pPr>
            <w:r w:rsidRPr="009B7C9E">
              <w:rPr>
                <w:rFonts w:ascii="Ebrima" w:hAnsi="Ebrima" w:cs="Arial"/>
              </w:rPr>
              <w:t xml:space="preserve">Ensuring all children receive a broad and balanced curriculum which is adapted to meet individual </w:t>
            </w:r>
            <w:proofErr w:type="gramStart"/>
            <w:r w:rsidRPr="009B7C9E">
              <w:rPr>
                <w:rFonts w:ascii="Ebrima" w:hAnsi="Ebrima" w:cs="Arial"/>
              </w:rPr>
              <w:t>needs</w:t>
            </w:r>
            <w:proofErr w:type="gramEnd"/>
          </w:p>
          <w:p w14:paraId="29DE2734" w14:textId="77777777" w:rsidR="00C65AD5" w:rsidRPr="009B7C9E" w:rsidRDefault="00C65AD5" w:rsidP="00265145">
            <w:pPr>
              <w:jc w:val="both"/>
              <w:rPr>
                <w:rFonts w:ascii="Ebrima" w:hAnsi="Ebrima" w:cs="Arial"/>
              </w:rPr>
            </w:pPr>
          </w:p>
          <w:p w14:paraId="76FF56E3" w14:textId="579C4FD6" w:rsidR="00F6159A" w:rsidRPr="009B7C9E" w:rsidRDefault="00F6159A" w:rsidP="00265145">
            <w:pPr>
              <w:jc w:val="both"/>
              <w:rPr>
                <w:rFonts w:ascii="Ebrima" w:hAnsi="Ebrima" w:cs="Arial"/>
              </w:rPr>
            </w:pPr>
            <w:r w:rsidRPr="009B7C9E">
              <w:rPr>
                <w:rFonts w:ascii="Ebrima" w:hAnsi="Ebrima" w:cs="Arial"/>
              </w:rPr>
              <w:t>At Willow Bank, all teachers are teachers of children with SEN</w:t>
            </w:r>
            <w:r w:rsidR="007E33D9">
              <w:rPr>
                <w:rFonts w:ascii="Ebrima" w:hAnsi="Ebrima" w:cs="Arial"/>
              </w:rPr>
              <w:t>D.</w:t>
            </w:r>
          </w:p>
          <w:p w14:paraId="48AB6904" w14:textId="74D2E700" w:rsidR="00DD10B2" w:rsidRPr="009B7C9E" w:rsidRDefault="00DD10B2" w:rsidP="008C6792">
            <w:pPr>
              <w:rPr>
                <w:rFonts w:ascii="Ebrima" w:hAnsi="Ebrima" w:cs="Arial"/>
              </w:rPr>
            </w:pPr>
          </w:p>
        </w:tc>
      </w:tr>
      <w:tr w:rsidR="00DE51C7" w14:paraId="1C1CED33" w14:textId="77777777" w:rsidTr="00236B82">
        <w:trPr>
          <w:trHeight w:val="850"/>
        </w:trPr>
        <w:tc>
          <w:tcPr>
            <w:tcW w:w="10065" w:type="dxa"/>
            <w:gridSpan w:val="3"/>
          </w:tcPr>
          <w:p w14:paraId="1A111345" w14:textId="555A0F69" w:rsidR="00DE51C7" w:rsidRPr="009B7C9E" w:rsidRDefault="00DE51C7" w:rsidP="008C6792">
            <w:pPr>
              <w:spacing w:before="240"/>
              <w:jc w:val="both"/>
              <w:rPr>
                <w:rFonts w:ascii="Ebrima" w:hAnsi="Ebrima" w:cs="Arial"/>
                <w:b/>
                <w:bCs/>
                <w:sz w:val="32"/>
                <w:szCs w:val="32"/>
              </w:rPr>
            </w:pPr>
            <w:bookmarkStart w:id="1" w:name="CateringfordifferentkindsofSEND"/>
            <w:bookmarkEnd w:id="1"/>
            <w:r w:rsidRPr="009B7C9E">
              <w:rPr>
                <w:rFonts w:ascii="Ebrima" w:hAnsi="Ebrima" w:cs="Arial"/>
                <w:b/>
                <w:bCs/>
                <w:sz w:val="32"/>
                <w:szCs w:val="32"/>
              </w:rPr>
              <w:t>Catering for different kinds of SEND</w:t>
            </w:r>
          </w:p>
        </w:tc>
      </w:tr>
      <w:tr w:rsidR="00FF5786" w14:paraId="35D87E1E" w14:textId="77777777" w:rsidTr="00236B82">
        <w:trPr>
          <w:trHeight w:val="283"/>
        </w:trPr>
        <w:tc>
          <w:tcPr>
            <w:tcW w:w="10065" w:type="dxa"/>
            <w:gridSpan w:val="3"/>
          </w:tcPr>
          <w:p w14:paraId="05FC3A70" w14:textId="77777777" w:rsidR="00FF5786" w:rsidRPr="009B7C9E" w:rsidRDefault="00FF5786" w:rsidP="00B66B72">
            <w:pPr>
              <w:jc w:val="both"/>
              <w:rPr>
                <w:rFonts w:ascii="Ebrima" w:hAnsi="Ebrima" w:cs="Arial"/>
              </w:rPr>
            </w:pPr>
          </w:p>
          <w:p w14:paraId="05DD3F02" w14:textId="77777777" w:rsidR="009B1B5F" w:rsidRPr="009B7C9E" w:rsidRDefault="009B1B5F" w:rsidP="009B1B5F">
            <w:pPr>
              <w:jc w:val="both"/>
              <w:rPr>
                <w:rFonts w:ascii="Ebrima" w:hAnsi="Ebrima" w:cs="Arial"/>
              </w:rPr>
            </w:pPr>
            <w:r w:rsidRPr="009B7C9E">
              <w:rPr>
                <w:rFonts w:ascii="Ebrima" w:hAnsi="Ebrima" w:cs="Arial"/>
              </w:rPr>
              <w:t>Our school currently provides additional and/or different provision for a range of needs, including:</w:t>
            </w:r>
          </w:p>
          <w:p w14:paraId="13C6D0FF" w14:textId="77777777" w:rsidR="009B1B5F" w:rsidRPr="009B7C9E" w:rsidRDefault="009B1B5F" w:rsidP="009B1B5F">
            <w:pPr>
              <w:jc w:val="both"/>
              <w:rPr>
                <w:rFonts w:ascii="Ebrima" w:hAnsi="Ebrima" w:cs="Arial"/>
              </w:rPr>
            </w:pPr>
          </w:p>
          <w:p w14:paraId="4D4C92FD" w14:textId="158D818A" w:rsidR="009B1B5F" w:rsidRPr="009B7C9E" w:rsidRDefault="009B1B5F" w:rsidP="009B1B5F">
            <w:pPr>
              <w:numPr>
                <w:ilvl w:val="0"/>
                <w:numId w:val="37"/>
              </w:numPr>
              <w:jc w:val="both"/>
              <w:rPr>
                <w:rFonts w:ascii="Ebrima" w:hAnsi="Ebrima" w:cs="Arial"/>
                <w:lang w:bidi="en-US"/>
              </w:rPr>
            </w:pPr>
            <w:r w:rsidRPr="009B7C9E">
              <w:rPr>
                <w:rFonts w:ascii="Ebrima" w:hAnsi="Ebrima" w:cs="Arial"/>
                <w:b/>
                <w:bCs/>
                <w:lang w:bidi="en-US"/>
              </w:rPr>
              <w:t>Communication and interaction</w:t>
            </w:r>
            <w:r w:rsidRPr="009B7C9E">
              <w:rPr>
                <w:rFonts w:ascii="Ebrima" w:hAnsi="Ebrima" w:cs="Arial"/>
                <w:lang w:bidi="en-US"/>
              </w:rPr>
              <w:t xml:space="preserve">, for example, autistic spectrum disorder, </w:t>
            </w:r>
            <w:proofErr w:type="gramStart"/>
            <w:r w:rsidRPr="009B7C9E">
              <w:rPr>
                <w:rFonts w:ascii="Ebrima" w:hAnsi="Ebrima" w:cs="Arial"/>
                <w:lang w:bidi="en-US"/>
              </w:rPr>
              <w:t>speech</w:t>
            </w:r>
            <w:proofErr w:type="gramEnd"/>
            <w:r w:rsidRPr="009B7C9E">
              <w:rPr>
                <w:rFonts w:ascii="Ebrima" w:hAnsi="Ebrima" w:cs="Arial"/>
                <w:lang w:bidi="en-US"/>
              </w:rPr>
              <w:t xml:space="preserve"> and language difficulties</w:t>
            </w:r>
          </w:p>
          <w:p w14:paraId="0DAFD146" w14:textId="651F5940" w:rsidR="009B1B5F" w:rsidRPr="009B7C9E" w:rsidRDefault="009B1B5F" w:rsidP="009B1B5F">
            <w:pPr>
              <w:numPr>
                <w:ilvl w:val="0"/>
                <w:numId w:val="37"/>
              </w:numPr>
              <w:jc w:val="both"/>
              <w:rPr>
                <w:rFonts w:ascii="Ebrima" w:hAnsi="Ebrima" w:cs="Arial"/>
                <w:lang w:bidi="en-US"/>
              </w:rPr>
            </w:pPr>
            <w:r w:rsidRPr="009B7C9E">
              <w:rPr>
                <w:rFonts w:ascii="Ebrima" w:hAnsi="Ebrima" w:cs="Arial"/>
                <w:b/>
                <w:bCs/>
                <w:lang w:bidi="en-US"/>
              </w:rPr>
              <w:t>Cognition and learning</w:t>
            </w:r>
            <w:r w:rsidRPr="009B7C9E">
              <w:rPr>
                <w:rFonts w:ascii="Ebrima" w:hAnsi="Ebrima" w:cs="Arial"/>
                <w:lang w:bidi="en-US"/>
              </w:rPr>
              <w:t xml:space="preserve">, for example, dyslexia, </w:t>
            </w:r>
            <w:proofErr w:type="gramStart"/>
            <w:r w:rsidRPr="009B7C9E">
              <w:rPr>
                <w:rFonts w:ascii="Ebrima" w:hAnsi="Ebrima" w:cs="Arial"/>
                <w:lang w:bidi="en-US"/>
              </w:rPr>
              <w:t>dyspraxia</w:t>
            </w:r>
            <w:proofErr w:type="gramEnd"/>
            <w:r w:rsidRPr="009B7C9E">
              <w:rPr>
                <w:rFonts w:ascii="Ebrima" w:hAnsi="Ebrima" w:cs="Arial"/>
                <w:lang w:bidi="en-US"/>
              </w:rPr>
              <w:t xml:space="preserve"> and </w:t>
            </w:r>
            <w:r w:rsidRPr="009B7C9E">
              <w:rPr>
                <w:rFonts w:ascii="Ebrima" w:hAnsi="Ebrima"/>
                <w:w w:val="105"/>
                <w:lang w:val="en-US" w:bidi="en-US"/>
              </w:rPr>
              <w:t>moderate learning difficulties (MLD)</w:t>
            </w:r>
          </w:p>
          <w:p w14:paraId="2CFC2A58" w14:textId="77777777" w:rsidR="009B1B5F" w:rsidRPr="009B7C9E" w:rsidRDefault="009B1B5F" w:rsidP="009B1B5F">
            <w:pPr>
              <w:numPr>
                <w:ilvl w:val="0"/>
                <w:numId w:val="37"/>
              </w:numPr>
              <w:jc w:val="both"/>
              <w:rPr>
                <w:rFonts w:ascii="Ebrima" w:hAnsi="Ebrima" w:cs="Arial"/>
                <w:lang w:bidi="en-US"/>
              </w:rPr>
            </w:pPr>
            <w:r w:rsidRPr="009B7C9E">
              <w:rPr>
                <w:rFonts w:ascii="Ebrima" w:hAnsi="Ebrima" w:cs="Arial"/>
                <w:b/>
                <w:bCs/>
                <w:lang w:bidi="en-US"/>
              </w:rPr>
              <w:t xml:space="preserve">Social, </w:t>
            </w:r>
            <w:proofErr w:type="gramStart"/>
            <w:r w:rsidRPr="009B7C9E">
              <w:rPr>
                <w:rFonts w:ascii="Ebrima" w:hAnsi="Ebrima" w:cs="Arial"/>
                <w:b/>
                <w:bCs/>
                <w:lang w:bidi="en-US"/>
              </w:rPr>
              <w:t>emotional</w:t>
            </w:r>
            <w:proofErr w:type="gramEnd"/>
            <w:r w:rsidRPr="009B7C9E">
              <w:rPr>
                <w:rFonts w:ascii="Ebrima" w:hAnsi="Ebrima" w:cs="Arial"/>
                <w:b/>
                <w:bCs/>
                <w:lang w:bidi="en-US"/>
              </w:rPr>
              <w:t xml:space="preserve"> and mental health </w:t>
            </w:r>
            <w:r w:rsidRPr="009B7C9E">
              <w:rPr>
                <w:rFonts w:ascii="Ebrima" w:hAnsi="Ebrima" w:cs="Arial"/>
                <w:lang w:bidi="en-US"/>
              </w:rPr>
              <w:t>difficulties, for example, attention deficit hyperactivity disorder (ADHD)</w:t>
            </w:r>
          </w:p>
          <w:p w14:paraId="3793A2C7" w14:textId="6D49978E" w:rsidR="009B1B5F" w:rsidRPr="00937C16" w:rsidRDefault="009B1B5F" w:rsidP="00FF054A">
            <w:pPr>
              <w:numPr>
                <w:ilvl w:val="0"/>
                <w:numId w:val="37"/>
              </w:numPr>
              <w:jc w:val="both"/>
              <w:rPr>
                <w:rFonts w:ascii="Ebrima" w:hAnsi="Ebrima" w:cs="Arial"/>
              </w:rPr>
            </w:pPr>
            <w:r w:rsidRPr="009B7C9E">
              <w:rPr>
                <w:rFonts w:ascii="Ebrima" w:hAnsi="Ebrima" w:cs="Arial"/>
                <w:b/>
                <w:bCs/>
                <w:lang w:bidi="en-US"/>
              </w:rPr>
              <w:t>Sensory and/or physical</w:t>
            </w:r>
            <w:r w:rsidRPr="009B7C9E">
              <w:rPr>
                <w:rFonts w:ascii="Ebrima" w:hAnsi="Ebrima" w:cs="Arial"/>
                <w:lang w:bidi="en-US"/>
              </w:rPr>
              <w:t xml:space="preserve"> needs, for example, visual impairments, hearing impairments, processing difficulties</w:t>
            </w:r>
            <w:r w:rsidRPr="009B7C9E">
              <w:rPr>
                <w:rFonts w:ascii="Ebrima" w:hAnsi="Ebrima" w:cs="Arial"/>
              </w:rPr>
              <w:t>, epileps</w:t>
            </w:r>
            <w:r w:rsidR="007256EC">
              <w:rPr>
                <w:rFonts w:ascii="Ebrima" w:hAnsi="Ebrima" w:cs="Arial"/>
              </w:rPr>
              <w:t>y</w:t>
            </w:r>
          </w:p>
        </w:tc>
      </w:tr>
      <w:tr w:rsidR="00FF5786" w14:paraId="6F01E27F" w14:textId="77777777" w:rsidTr="00236B82">
        <w:trPr>
          <w:trHeight w:val="850"/>
        </w:trPr>
        <w:tc>
          <w:tcPr>
            <w:tcW w:w="10065" w:type="dxa"/>
            <w:gridSpan w:val="3"/>
          </w:tcPr>
          <w:p w14:paraId="1144D0B6" w14:textId="3178C606" w:rsidR="00C04A9D" w:rsidRPr="00BB04DF" w:rsidRDefault="00BB04DF" w:rsidP="008C6792">
            <w:pPr>
              <w:spacing w:before="240"/>
              <w:jc w:val="both"/>
              <w:rPr>
                <w:rFonts w:ascii="Ebrima" w:hAnsi="Ebrima" w:cs="Arial"/>
                <w:lang w:bidi="en-US"/>
              </w:rPr>
            </w:pPr>
            <w:bookmarkStart w:id="2" w:name="Keystaffandexpertise"/>
            <w:bookmarkEnd w:id="2"/>
            <w:r w:rsidRPr="00BB04DF">
              <w:rPr>
                <w:rFonts w:ascii="Ebrima" w:hAnsi="Ebrima" w:cs="Arial"/>
                <w:lang w:bidi="en-US"/>
              </w:rPr>
              <w:t xml:space="preserve">Last academic year (2022-2023) our highest needs catered for across our school was communication and interaction and social, </w:t>
            </w:r>
            <w:proofErr w:type="gramStart"/>
            <w:r w:rsidRPr="00BB04DF">
              <w:rPr>
                <w:rFonts w:ascii="Ebrima" w:hAnsi="Ebrima" w:cs="Arial"/>
                <w:lang w:bidi="en-US"/>
              </w:rPr>
              <w:t>emotional</w:t>
            </w:r>
            <w:proofErr w:type="gramEnd"/>
            <w:r w:rsidRPr="00BB04DF">
              <w:rPr>
                <w:rFonts w:ascii="Ebrima" w:hAnsi="Ebrima" w:cs="Arial"/>
                <w:lang w:bidi="en-US"/>
              </w:rPr>
              <w:t xml:space="preserve"> and mental health. </w:t>
            </w:r>
          </w:p>
          <w:p w14:paraId="71FBD1CC" w14:textId="77777777" w:rsidR="001579D8" w:rsidRDefault="001579D8" w:rsidP="001579D8">
            <w:pPr>
              <w:spacing w:before="240"/>
              <w:jc w:val="both"/>
              <w:rPr>
                <w:rFonts w:ascii="Ebrima" w:hAnsi="Ebrima" w:cs="Arial"/>
                <w:sz w:val="24"/>
                <w:szCs w:val="24"/>
                <w:u w:val="single"/>
              </w:rPr>
            </w:pPr>
          </w:p>
          <w:p w14:paraId="46FC24A3" w14:textId="77777777" w:rsidR="001579D8" w:rsidRDefault="001579D8" w:rsidP="001579D8">
            <w:pPr>
              <w:spacing w:before="240"/>
              <w:jc w:val="both"/>
              <w:rPr>
                <w:rFonts w:ascii="Ebrima" w:hAnsi="Ebrima" w:cs="Arial"/>
                <w:sz w:val="24"/>
                <w:szCs w:val="24"/>
                <w:u w:val="single"/>
              </w:rPr>
            </w:pPr>
          </w:p>
          <w:p w14:paraId="167CC2C1" w14:textId="64AC7472" w:rsidR="001579D8" w:rsidRPr="001579D8" w:rsidRDefault="001579D8" w:rsidP="001579D8">
            <w:pPr>
              <w:spacing w:before="240" w:after="0" w:line="240" w:lineRule="auto"/>
              <w:jc w:val="both"/>
              <w:rPr>
                <w:rFonts w:ascii="Ebrima" w:hAnsi="Ebrima" w:cs="Arial"/>
                <w:sz w:val="24"/>
                <w:szCs w:val="24"/>
                <w:u w:val="single"/>
              </w:rPr>
            </w:pPr>
            <w:r w:rsidRPr="001579D8">
              <w:rPr>
                <w:rFonts w:ascii="Ebrima" w:hAnsi="Ebrima" w:cs="Arial"/>
                <w:sz w:val="24"/>
                <w:szCs w:val="24"/>
                <w:u w:val="single"/>
              </w:rPr>
              <w:lastRenderedPageBreak/>
              <w:t>Children with medical needs</w:t>
            </w:r>
          </w:p>
          <w:p w14:paraId="4B48164B" w14:textId="52165848" w:rsidR="001579D8" w:rsidRPr="001579D8" w:rsidRDefault="001579D8" w:rsidP="001579D8">
            <w:pPr>
              <w:pStyle w:val="ListParagraph"/>
              <w:numPr>
                <w:ilvl w:val="0"/>
                <w:numId w:val="48"/>
              </w:numPr>
              <w:spacing w:before="240"/>
              <w:jc w:val="both"/>
              <w:rPr>
                <w:rFonts w:ascii="Ebrima" w:hAnsi="Ebrima" w:cs="Arial"/>
              </w:rPr>
            </w:pPr>
            <w:r w:rsidRPr="001579D8">
              <w:rPr>
                <w:rFonts w:ascii="Ebrima" w:hAnsi="Ebrima" w:cs="Arial"/>
              </w:rPr>
              <w:t xml:space="preserve">If a child has a specific medical </w:t>
            </w:r>
            <w:proofErr w:type="gramStart"/>
            <w:r w:rsidRPr="001579D8">
              <w:rPr>
                <w:rFonts w:ascii="Ebrima" w:hAnsi="Ebrima" w:cs="Arial"/>
              </w:rPr>
              <w:t>need</w:t>
            </w:r>
            <w:proofErr w:type="gramEnd"/>
            <w:r w:rsidRPr="001579D8">
              <w:rPr>
                <w:rFonts w:ascii="Ebrima" w:hAnsi="Ebrima" w:cs="Arial"/>
              </w:rPr>
              <w:t xml:space="preserve"> then a detailed Care Plan is compiled with health professionals, usually the School Nursing Team, in consultation with parents/carers, SEN</w:t>
            </w:r>
            <w:r>
              <w:rPr>
                <w:rFonts w:ascii="Ebrima" w:hAnsi="Ebrima" w:cs="Arial"/>
              </w:rPr>
              <w:t>D</w:t>
            </w:r>
            <w:r w:rsidRPr="001579D8">
              <w:rPr>
                <w:rFonts w:ascii="Ebrima" w:hAnsi="Ebrima" w:cs="Arial"/>
              </w:rPr>
              <w:t>Co, appropriate teachers, teaching assistants (TAs) and appropriate administrative staff. These are discussed with all staff involved with the child, if necessary, on a need-to-know basis.</w:t>
            </w:r>
          </w:p>
          <w:p w14:paraId="278C0D38" w14:textId="447BF7F4" w:rsidR="001579D8" w:rsidRPr="001579D8" w:rsidRDefault="001579D8" w:rsidP="001579D8">
            <w:pPr>
              <w:pStyle w:val="ListParagraph"/>
              <w:numPr>
                <w:ilvl w:val="0"/>
                <w:numId w:val="48"/>
              </w:numPr>
              <w:spacing w:before="240"/>
              <w:jc w:val="both"/>
              <w:rPr>
                <w:rFonts w:ascii="Ebrima" w:hAnsi="Ebrima" w:cs="Arial"/>
              </w:rPr>
            </w:pPr>
            <w:r w:rsidRPr="001579D8">
              <w:rPr>
                <w:rFonts w:ascii="Ebrima" w:hAnsi="Ebrima" w:cs="Arial"/>
              </w:rPr>
              <w:t xml:space="preserve">All staff receive annual </w:t>
            </w:r>
            <w:r>
              <w:rPr>
                <w:rFonts w:ascii="Ebrima" w:hAnsi="Ebrima" w:cs="Arial"/>
              </w:rPr>
              <w:t xml:space="preserve">Asthma, </w:t>
            </w:r>
            <w:r w:rsidRPr="001579D8">
              <w:rPr>
                <w:rFonts w:ascii="Ebrima" w:hAnsi="Ebrima" w:cs="Arial"/>
              </w:rPr>
              <w:t xml:space="preserve">EpiPen </w:t>
            </w:r>
            <w:r>
              <w:rPr>
                <w:rFonts w:ascii="Ebrima" w:hAnsi="Ebrima" w:cs="Arial"/>
              </w:rPr>
              <w:t xml:space="preserve">and Epilepsy </w:t>
            </w:r>
            <w:r w:rsidRPr="001579D8">
              <w:rPr>
                <w:rFonts w:ascii="Ebrima" w:hAnsi="Ebrima" w:cs="Arial"/>
              </w:rPr>
              <w:t>training delivered by the school nurse.</w:t>
            </w:r>
          </w:p>
          <w:p w14:paraId="42E3EC3E" w14:textId="7AD5D5EB" w:rsidR="001579D8" w:rsidRPr="001579D8" w:rsidRDefault="001579D8" w:rsidP="001579D8">
            <w:pPr>
              <w:pStyle w:val="ListParagraph"/>
              <w:numPr>
                <w:ilvl w:val="0"/>
                <w:numId w:val="48"/>
              </w:numPr>
              <w:spacing w:before="240"/>
              <w:jc w:val="both"/>
              <w:rPr>
                <w:rFonts w:ascii="Ebrima" w:hAnsi="Ebrima" w:cs="Arial"/>
              </w:rPr>
            </w:pPr>
            <w:r w:rsidRPr="001579D8">
              <w:rPr>
                <w:rFonts w:ascii="Ebrima" w:hAnsi="Ebrima" w:cs="Arial"/>
              </w:rPr>
              <w:t>Where necessary, and in agreement with parents/carers, medicines are administered in school but only where a signed Medi-Care plan is in place to ensure the safety of both child and staff member.</w:t>
            </w:r>
          </w:p>
          <w:p w14:paraId="704A575D" w14:textId="4BC65403" w:rsidR="00C04A9D" w:rsidRPr="00236B82" w:rsidRDefault="001579D8" w:rsidP="008C6792">
            <w:pPr>
              <w:spacing w:before="240"/>
              <w:jc w:val="both"/>
              <w:rPr>
                <w:rFonts w:ascii="Ebrima" w:hAnsi="Ebrima" w:cs="Arial"/>
              </w:rPr>
            </w:pPr>
            <w:r>
              <w:rPr>
                <w:rFonts w:ascii="Ebrima" w:hAnsi="Ebrima" w:cs="Arial"/>
              </w:rPr>
              <w:t xml:space="preserve">Please refer to our </w:t>
            </w:r>
            <w:r w:rsidR="007F453C">
              <w:rPr>
                <w:rFonts w:ascii="Ebrima" w:hAnsi="Ebrima" w:cs="Arial"/>
              </w:rPr>
              <w:t xml:space="preserve">Supporting Children with Medical Conditions Policy for more information. </w:t>
            </w:r>
          </w:p>
          <w:p w14:paraId="14006A7C" w14:textId="513B7027" w:rsidR="00FF5786" w:rsidRPr="00434FAD" w:rsidRDefault="00FF5786" w:rsidP="008C6792">
            <w:pPr>
              <w:spacing w:before="240"/>
              <w:jc w:val="both"/>
              <w:rPr>
                <w:rFonts w:ascii="Ebrima" w:hAnsi="Ebrima" w:cs="Arial"/>
                <w:b/>
                <w:bCs/>
              </w:rPr>
            </w:pPr>
            <w:r w:rsidRPr="00434FAD">
              <w:rPr>
                <w:rFonts w:ascii="Ebrima" w:hAnsi="Ebrima" w:cs="Arial"/>
                <w:b/>
                <w:bCs/>
                <w:sz w:val="32"/>
                <w:szCs w:val="32"/>
              </w:rPr>
              <w:t>Key staff and expertise</w:t>
            </w:r>
          </w:p>
        </w:tc>
      </w:tr>
      <w:tr w:rsidR="00FF5786" w14:paraId="368D0043" w14:textId="77777777" w:rsidTr="00236B82">
        <w:trPr>
          <w:trHeight w:val="283"/>
        </w:trPr>
        <w:tc>
          <w:tcPr>
            <w:tcW w:w="10065" w:type="dxa"/>
            <w:gridSpan w:val="3"/>
            <w:tcBorders>
              <w:bottom w:val="single" w:sz="2" w:space="0" w:color="041E42"/>
            </w:tcBorders>
          </w:tcPr>
          <w:p w14:paraId="7F2B2DE7" w14:textId="77777777" w:rsidR="00FF5786" w:rsidRPr="00434FAD" w:rsidRDefault="00FF5786" w:rsidP="00B66B72">
            <w:pPr>
              <w:jc w:val="both"/>
              <w:rPr>
                <w:rFonts w:ascii="Ebrima" w:hAnsi="Ebrima" w:cs="Arial"/>
              </w:rPr>
            </w:pPr>
          </w:p>
        </w:tc>
      </w:tr>
      <w:tr w:rsidR="00FF5786" w14:paraId="1AD02CB9"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shd w:val="clear" w:color="auto" w:fill="6B948C"/>
            <w:vAlign w:val="center"/>
          </w:tcPr>
          <w:p w14:paraId="682A7B39" w14:textId="4AF7629A" w:rsidR="00FF5786" w:rsidRPr="00434FAD" w:rsidRDefault="00FF5786" w:rsidP="00B66B72">
            <w:pPr>
              <w:jc w:val="center"/>
              <w:rPr>
                <w:rFonts w:ascii="Ebrima" w:hAnsi="Ebrima" w:cs="Arial"/>
                <w:b/>
                <w:bCs/>
                <w:color w:val="FFFFFF" w:themeColor="background1"/>
              </w:rPr>
            </w:pPr>
            <w:r w:rsidRPr="00434FAD">
              <w:rPr>
                <w:rFonts w:ascii="Ebrima" w:hAnsi="Ebrima" w:cs="Arial"/>
                <w:b/>
                <w:bCs/>
                <w:color w:val="FFFFFF" w:themeColor="background1"/>
              </w:rPr>
              <w:t>Name of staff member</w:t>
            </w:r>
          </w:p>
        </w:tc>
        <w:tc>
          <w:tcPr>
            <w:tcW w:w="4140" w:type="dxa"/>
            <w:tcBorders>
              <w:top w:val="single" w:sz="2" w:space="0" w:color="041E42"/>
              <w:left w:val="single" w:sz="2" w:space="0" w:color="041E42"/>
              <w:bottom w:val="single" w:sz="2" w:space="0" w:color="041E42"/>
              <w:right w:val="single" w:sz="2" w:space="0" w:color="041E42"/>
            </w:tcBorders>
            <w:shd w:val="clear" w:color="auto" w:fill="6B948C"/>
            <w:vAlign w:val="center"/>
          </w:tcPr>
          <w:p w14:paraId="40C63AA9" w14:textId="7351CCA1" w:rsidR="00FF5786" w:rsidRPr="00434FAD" w:rsidRDefault="00FF5786" w:rsidP="00B66B72">
            <w:pPr>
              <w:jc w:val="center"/>
              <w:rPr>
                <w:rFonts w:ascii="Ebrima" w:hAnsi="Ebrima" w:cs="Arial"/>
                <w:b/>
                <w:bCs/>
                <w:color w:val="FFFFFF" w:themeColor="background1"/>
              </w:rPr>
            </w:pPr>
            <w:r w:rsidRPr="00434FAD">
              <w:rPr>
                <w:rFonts w:ascii="Ebrima" w:hAnsi="Ebrima" w:cs="Arial"/>
                <w:b/>
                <w:bCs/>
                <w:color w:val="FFFFFF" w:themeColor="background1"/>
              </w:rPr>
              <w:t>Area of expertise</w:t>
            </w:r>
          </w:p>
        </w:tc>
        <w:tc>
          <w:tcPr>
            <w:tcW w:w="3056" w:type="dxa"/>
            <w:tcBorders>
              <w:top w:val="single" w:sz="2" w:space="0" w:color="041E42"/>
              <w:left w:val="single" w:sz="2" w:space="0" w:color="041E42"/>
              <w:bottom w:val="single" w:sz="2" w:space="0" w:color="041E42"/>
              <w:right w:val="single" w:sz="2" w:space="0" w:color="041E42"/>
            </w:tcBorders>
            <w:shd w:val="clear" w:color="auto" w:fill="6B948C"/>
            <w:vAlign w:val="center"/>
          </w:tcPr>
          <w:p w14:paraId="0FC53007" w14:textId="31E5A497" w:rsidR="00FF5786" w:rsidRPr="00434FAD" w:rsidRDefault="00FF5786" w:rsidP="00B66B72">
            <w:pPr>
              <w:jc w:val="center"/>
              <w:rPr>
                <w:rFonts w:ascii="Ebrima" w:hAnsi="Ebrima" w:cs="Arial"/>
                <w:b/>
                <w:bCs/>
                <w:color w:val="FFFFFF" w:themeColor="background1"/>
              </w:rPr>
            </w:pPr>
            <w:r w:rsidRPr="00434FAD">
              <w:rPr>
                <w:rFonts w:ascii="Ebrima" w:hAnsi="Ebrima" w:cs="Arial"/>
                <w:b/>
                <w:bCs/>
                <w:color w:val="FFFFFF" w:themeColor="background1"/>
              </w:rPr>
              <w:t>Level of qualification (</w:t>
            </w:r>
            <w:proofErr w:type="gramStart"/>
            <w:r w:rsidRPr="00434FAD">
              <w:rPr>
                <w:rFonts w:ascii="Ebrima" w:hAnsi="Ebrima" w:cs="Arial"/>
                <w:b/>
                <w:bCs/>
                <w:color w:val="FFFFFF" w:themeColor="background1"/>
              </w:rPr>
              <w:t>e.g.</w:t>
            </w:r>
            <w:proofErr w:type="gramEnd"/>
            <w:r w:rsidRPr="00434FAD">
              <w:rPr>
                <w:rFonts w:ascii="Ebrima" w:hAnsi="Ebrima" w:cs="Arial"/>
                <w:b/>
                <w:bCs/>
                <w:color w:val="FFFFFF" w:themeColor="background1"/>
              </w:rPr>
              <w:t xml:space="preserve"> BA (Hons), MA)</w:t>
            </w:r>
          </w:p>
        </w:tc>
      </w:tr>
      <w:tr w:rsidR="00FF5786" w14:paraId="34A3F033"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tcPr>
          <w:p w14:paraId="1F18818C" w14:textId="62816053" w:rsidR="00FF5786" w:rsidRPr="00434FAD" w:rsidRDefault="00CA4B0D" w:rsidP="00B66B72">
            <w:pPr>
              <w:jc w:val="both"/>
              <w:rPr>
                <w:rFonts w:ascii="Ebrima" w:hAnsi="Ebrima" w:cs="Arial"/>
              </w:rPr>
            </w:pPr>
            <w:r w:rsidRPr="00434FAD">
              <w:rPr>
                <w:rFonts w:ascii="Ebrima" w:hAnsi="Ebrima" w:cs="Arial"/>
              </w:rPr>
              <w:t xml:space="preserve">Candice Nembhard </w:t>
            </w:r>
          </w:p>
        </w:tc>
        <w:tc>
          <w:tcPr>
            <w:tcW w:w="4140" w:type="dxa"/>
            <w:tcBorders>
              <w:top w:val="single" w:sz="2" w:space="0" w:color="041E42"/>
              <w:left w:val="single" w:sz="2" w:space="0" w:color="041E42"/>
              <w:bottom w:val="single" w:sz="2" w:space="0" w:color="041E42"/>
              <w:right w:val="single" w:sz="2" w:space="0" w:color="041E42"/>
            </w:tcBorders>
          </w:tcPr>
          <w:p w14:paraId="0A2E95C1" w14:textId="16147641" w:rsidR="00FF5786" w:rsidRPr="00434FAD" w:rsidRDefault="00CA4B0D" w:rsidP="00B66B72">
            <w:pPr>
              <w:jc w:val="both"/>
              <w:rPr>
                <w:rFonts w:ascii="Ebrima" w:hAnsi="Ebrima" w:cs="Arial"/>
              </w:rPr>
            </w:pPr>
            <w:r w:rsidRPr="00434FAD">
              <w:rPr>
                <w:rFonts w:ascii="Ebrima" w:hAnsi="Ebrima" w:cs="Arial"/>
              </w:rPr>
              <w:t xml:space="preserve">Deputy Headteacher Inclusion </w:t>
            </w:r>
          </w:p>
        </w:tc>
        <w:tc>
          <w:tcPr>
            <w:tcW w:w="3056" w:type="dxa"/>
            <w:tcBorders>
              <w:top w:val="single" w:sz="2" w:space="0" w:color="041E42"/>
              <w:left w:val="single" w:sz="2" w:space="0" w:color="041E42"/>
              <w:bottom w:val="single" w:sz="2" w:space="0" w:color="041E42"/>
              <w:right w:val="single" w:sz="2" w:space="0" w:color="041E42"/>
            </w:tcBorders>
          </w:tcPr>
          <w:p w14:paraId="401D7F56" w14:textId="77777777" w:rsidR="00FF5786" w:rsidRPr="00434FAD" w:rsidRDefault="00983B9E" w:rsidP="00B66B72">
            <w:pPr>
              <w:jc w:val="both"/>
              <w:rPr>
                <w:rFonts w:ascii="Ebrima" w:hAnsi="Ebrima" w:cs="Arial"/>
              </w:rPr>
            </w:pPr>
            <w:r w:rsidRPr="00434FAD">
              <w:rPr>
                <w:rFonts w:ascii="Ebrima" w:hAnsi="Ebrima" w:cs="Arial"/>
              </w:rPr>
              <w:t>BA (Hons)</w:t>
            </w:r>
          </w:p>
          <w:p w14:paraId="3833C1F0" w14:textId="6AEC9FB9" w:rsidR="00983B9E" w:rsidRPr="00434FAD" w:rsidRDefault="00C513DB" w:rsidP="00B66B72">
            <w:pPr>
              <w:jc w:val="both"/>
              <w:rPr>
                <w:rFonts w:ascii="Ebrima" w:hAnsi="Ebrima" w:cs="Arial"/>
              </w:rPr>
            </w:pPr>
            <w:r w:rsidRPr="00434FAD">
              <w:rPr>
                <w:rFonts w:ascii="Ebrima" w:hAnsi="Ebrima" w:cs="Arial"/>
              </w:rPr>
              <w:t>National Award for SEN Co-ordination </w:t>
            </w:r>
          </w:p>
        </w:tc>
      </w:tr>
      <w:tr w:rsidR="00FF5786" w14:paraId="651D73C0"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tcPr>
          <w:p w14:paraId="3B86D91D" w14:textId="4473F951" w:rsidR="00FF5786" w:rsidRPr="00434FAD" w:rsidRDefault="00947547" w:rsidP="00B66B72">
            <w:pPr>
              <w:jc w:val="both"/>
              <w:rPr>
                <w:rFonts w:ascii="Ebrima" w:hAnsi="Ebrima" w:cs="Arial"/>
              </w:rPr>
            </w:pPr>
            <w:r w:rsidRPr="00434FAD">
              <w:rPr>
                <w:rFonts w:ascii="Ebrima" w:hAnsi="Ebrima" w:cs="Arial"/>
              </w:rPr>
              <w:t>Maria Vega Gonzalez</w:t>
            </w:r>
          </w:p>
        </w:tc>
        <w:tc>
          <w:tcPr>
            <w:tcW w:w="4140" w:type="dxa"/>
            <w:tcBorders>
              <w:top w:val="single" w:sz="2" w:space="0" w:color="041E42"/>
              <w:left w:val="single" w:sz="2" w:space="0" w:color="041E42"/>
              <w:bottom w:val="single" w:sz="2" w:space="0" w:color="041E42"/>
              <w:right w:val="single" w:sz="2" w:space="0" w:color="041E42"/>
            </w:tcBorders>
          </w:tcPr>
          <w:p w14:paraId="3F4409C6" w14:textId="1F3C8C14" w:rsidR="00FF5786" w:rsidRPr="00434FAD" w:rsidRDefault="00947547" w:rsidP="00B66B72">
            <w:pPr>
              <w:jc w:val="both"/>
              <w:rPr>
                <w:rFonts w:ascii="Ebrima" w:hAnsi="Ebrima" w:cs="Arial"/>
              </w:rPr>
            </w:pPr>
            <w:r w:rsidRPr="00434FAD">
              <w:rPr>
                <w:rFonts w:ascii="Ebrima" w:hAnsi="Ebrima" w:cs="Arial"/>
              </w:rPr>
              <w:t>SEND Leader</w:t>
            </w:r>
          </w:p>
        </w:tc>
        <w:tc>
          <w:tcPr>
            <w:tcW w:w="3056" w:type="dxa"/>
            <w:tcBorders>
              <w:top w:val="single" w:sz="2" w:space="0" w:color="041E42"/>
              <w:left w:val="single" w:sz="2" w:space="0" w:color="041E42"/>
              <w:bottom w:val="single" w:sz="2" w:space="0" w:color="041E42"/>
              <w:right w:val="single" w:sz="2" w:space="0" w:color="041E42"/>
            </w:tcBorders>
          </w:tcPr>
          <w:p w14:paraId="3037BB69" w14:textId="28B53ACB" w:rsidR="00FF5786" w:rsidRPr="00434FAD" w:rsidRDefault="00947547" w:rsidP="00B66B72">
            <w:pPr>
              <w:jc w:val="both"/>
              <w:rPr>
                <w:rFonts w:ascii="Ebrima" w:hAnsi="Ebrima" w:cs="Arial"/>
              </w:rPr>
            </w:pPr>
            <w:r w:rsidRPr="00434FAD">
              <w:rPr>
                <w:rFonts w:ascii="Ebrima" w:hAnsi="Ebrima" w:cs="Arial"/>
              </w:rPr>
              <w:t>BA (Hons)</w:t>
            </w:r>
          </w:p>
        </w:tc>
      </w:tr>
      <w:tr w:rsidR="00FF5786" w14:paraId="7B4695B1" w14:textId="77777777" w:rsidTr="00236B82">
        <w:tc>
          <w:tcPr>
            <w:tcW w:w="10065" w:type="dxa"/>
            <w:gridSpan w:val="3"/>
            <w:tcBorders>
              <w:top w:val="single" w:sz="2" w:space="0" w:color="041E42"/>
            </w:tcBorders>
          </w:tcPr>
          <w:p w14:paraId="59A3C843" w14:textId="77777777" w:rsidR="00FF5786" w:rsidRPr="00434FAD" w:rsidRDefault="00FF5786" w:rsidP="00B66B72">
            <w:pPr>
              <w:jc w:val="both"/>
              <w:rPr>
                <w:rFonts w:ascii="Ebrima" w:hAnsi="Ebrima" w:cs="Arial"/>
              </w:rPr>
            </w:pPr>
          </w:p>
        </w:tc>
      </w:tr>
      <w:tr w:rsidR="00FF5786" w14:paraId="3628EB52" w14:textId="77777777" w:rsidTr="00236B82">
        <w:trPr>
          <w:trHeight w:val="283"/>
        </w:trPr>
        <w:tc>
          <w:tcPr>
            <w:tcW w:w="10065" w:type="dxa"/>
            <w:gridSpan w:val="3"/>
          </w:tcPr>
          <w:p w14:paraId="196E43BA" w14:textId="4BD4A381" w:rsidR="00FF5786" w:rsidRPr="00434FAD" w:rsidRDefault="00FF5786" w:rsidP="00B66B72">
            <w:pPr>
              <w:jc w:val="both"/>
              <w:rPr>
                <w:rFonts w:ascii="Ebrima" w:hAnsi="Ebrima" w:cs="Arial"/>
              </w:rPr>
            </w:pPr>
            <w:r w:rsidRPr="3B044BD1">
              <w:rPr>
                <w:rFonts w:ascii="Ebrima" w:hAnsi="Ebrima" w:cs="Arial"/>
                <w:b/>
                <w:bCs/>
              </w:rPr>
              <w:t>The SEN</w:t>
            </w:r>
            <w:r w:rsidR="58960DB8" w:rsidRPr="3B044BD1">
              <w:rPr>
                <w:rFonts w:ascii="Ebrima" w:hAnsi="Ebrima" w:cs="Arial"/>
                <w:b/>
                <w:bCs/>
              </w:rPr>
              <w:t>D</w:t>
            </w:r>
            <w:r w:rsidRPr="3B044BD1">
              <w:rPr>
                <w:rFonts w:ascii="Ebrima" w:hAnsi="Ebrima" w:cs="Arial"/>
                <w:b/>
                <w:bCs/>
              </w:rPr>
              <w:t>C</w:t>
            </w:r>
            <w:r w:rsidR="00C1163F" w:rsidRPr="3B044BD1">
              <w:rPr>
                <w:rFonts w:ascii="Ebrima" w:hAnsi="Ebrima" w:cs="Arial"/>
                <w:b/>
                <w:bCs/>
              </w:rPr>
              <w:t>o</w:t>
            </w:r>
          </w:p>
        </w:tc>
      </w:tr>
      <w:tr w:rsidR="003B059B" w14:paraId="598F903B" w14:textId="77777777" w:rsidTr="00236B82">
        <w:trPr>
          <w:trHeight w:val="283"/>
        </w:trPr>
        <w:tc>
          <w:tcPr>
            <w:tcW w:w="10065" w:type="dxa"/>
            <w:gridSpan w:val="3"/>
          </w:tcPr>
          <w:p w14:paraId="0898660C" w14:textId="77777777" w:rsidR="003B059B" w:rsidRPr="00434FAD" w:rsidRDefault="003B059B" w:rsidP="00B66B72">
            <w:pPr>
              <w:jc w:val="both"/>
              <w:rPr>
                <w:rFonts w:ascii="Ebrima" w:hAnsi="Ebrima" w:cs="Arial"/>
              </w:rPr>
            </w:pPr>
          </w:p>
        </w:tc>
      </w:tr>
      <w:tr w:rsidR="00FF5786" w14:paraId="59276CEB"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shd w:val="clear" w:color="auto" w:fill="6B948C"/>
            <w:vAlign w:val="center"/>
          </w:tcPr>
          <w:p w14:paraId="401110F4" w14:textId="74B91EA1" w:rsidR="00FF5786" w:rsidRPr="00434FAD" w:rsidRDefault="003B059B" w:rsidP="00B66B72">
            <w:pPr>
              <w:jc w:val="center"/>
              <w:rPr>
                <w:rFonts w:ascii="Ebrima" w:hAnsi="Ebrima" w:cs="Arial"/>
                <w:b/>
                <w:bCs/>
                <w:color w:val="FFFFFF" w:themeColor="background1"/>
              </w:rPr>
            </w:pPr>
            <w:r w:rsidRPr="3B044BD1">
              <w:rPr>
                <w:rFonts w:ascii="Ebrima" w:hAnsi="Ebrima" w:cs="Arial"/>
                <w:b/>
                <w:bCs/>
                <w:color w:val="FFFFFF" w:themeColor="background1"/>
              </w:rPr>
              <w:t>Name of SEN</w:t>
            </w:r>
            <w:r w:rsidR="38C63727" w:rsidRPr="3B044BD1">
              <w:rPr>
                <w:rFonts w:ascii="Ebrima" w:hAnsi="Ebrima" w:cs="Arial"/>
                <w:b/>
                <w:bCs/>
                <w:color w:val="FFFFFF" w:themeColor="background1"/>
              </w:rPr>
              <w:t>D</w:t>
            </w:r>
            <w:r w:rsidRPr="3B044BD1">
              <w:rPr>
                <w:rFonts w:ascii="Ebrima" w:hAnsi="Ebrima" w:cs="Arial"/>
                <w:b/>
                <w:bCs/>
                <w:color w:val="FFFFFF" w:themeColor="background1"/>
              </w:rPr>
              <w:t>CO</w:t>
            </w:r>
          </w:p>
        </w:tc>
        <w:tc>
          <w:tcPr>
            <w:tcW w:w="4140" w:type="dxa"/>
            <w:tcBorders>
              <w:top w:val="single" w:sz="2" w:space="0" w:color="041E42"/>
              <w:left w:val="single" w:sz="2" w:space="0" w:color="041E42"/>
              <w:bottom w:val="single" w:sz="2" w:space="0" w:color="041E42"/>
              <w:right w:val="single" w:sz="2" w:space="0" w:color="041E42"/>
            </w:tcBorders>
            <w:shd w:val="clear" w:color="auto" w:fill="6B948C"/>
            <w:vAlign w:val="center"/>
          </w:tcPr>
          <w:p w14:paraId="69C42439" w14:textId="031EB7CF" w:rsidR="00FF5786" w:rsidRPr="00434FAD" w:rsidRDefault="003B059B" w:rsidP="00B66B72">
            <w:pPr>
              <w:jc w:val="center"/>
              <w:rPr>
                <w:rFonts w:ascii="Ebrima" w:hAnsi="Ebrima" w:cs="Arial"/>
                <w:b/>
                <w:bCs/>
                <w:color w:val="FFFFFF" w:themeColor="background1"/>
              </w:rPr>
            </w:pPr>
            <w:r w:rsidRPr="00434FAD">
              <w:rPr>
                <w:rFonts w:ascii="Ebrima" w:hAnsi="Ebrima" w:cs="Arial"/>
                <w:b/>
                <w:bCs/>
                <w:color w:val="FFFFFF" w:themeColor="background1"/>
              </w:rPr>
              <w:t>Email address</w:t>
            </w:r>
          </w:p>
        </w:tc>
        <w:tc>
          <w:tcPr>
            <w:tcW w:w="3056" w:type="dxa"/>
            <w:tcBorders>
              <w:top w:val="single" w:sz="2" w:space="0" w:color="041E42"/>
              <w:left w:val="single" w:sz="2" w:space="0" w:color="041E42"/>
              <w:bottom w:val="single" w:sz="2" w:space="0" w:color="041E42"/>
              <w:right w:val="single" w:sz="2" w:space="0" w:color="041E42"/>
            </w:tcBorders>
            <w:shd w:val="clear" w:color="auto" w:fill="6B948C"/>
            <w:vAlign w:val="center"/>
          </w:tcPr>
          <w:p w14:paraId="24AE98C4" w14:textId="13BF9A90" w:rsidR="00FF5786" w:rsidRPr="00434FAD" w:rsidRDefault="003B059B" w:rsidP="00B66B72">
            <w:pPr>
              <w:jc w:val="center"/>
              <w:rPr>
                <w:rFonts w:ascii="Ebrima" w:hAnsi="Ebrima" w:cs="Arial"/>
                <w:b/>
                <w:bCs/>
                <w:color w:val="FFFFFF" w:themeColor="background1"/>
              </w:rPr>
            </w:pPr>
            <w:r w:rsidRPr="00434FAD">
              <w:rPr>
                <w:rFonts w:ascii="Ebrima" w:hAnsi="Ebrima" w:cs="Arial"/>
                <w:b/>
                <w:bCs/>
                <w:color w:val="FFFFFF" w:themeColor="background1"/>
              </w:rPr>
              <w:t>Phone number</w:t>
            </w:r>
          </w:p>
        </w:tc>
      </w:tr>
      <w:tr w:rsidR="00FF5786" w14:paraId="7E30B1AF"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tcPr>
          <w:p w14:paraId="0A54C063" w14:textId="481648BA" w:rsidR="00FF5786" w:rsidRPr="00434FAD" w:rsidRDefault="00BB04DF" w:rsidP="00B66B72">
            <w:pPr>
              <w:jc w:val="both"/>
              <w:rPr>
                <w:rFonts w:ascii="Ebrima" w:hAnsi="Ebrima" w:cs="Arial"/>
              </w:rPr>
            </w:pPr>
            <w:r>
              <w:rPr>
                <w:rFonts w:ascii="Ebrima" w:hAnsi="Ebrima" w:cs="Arial"/>
              </w:rPr>
              <w:t>Maria Vega Gonzalez</w:t>
            </w:r>
          </w:p>
        </w:tc>
        <w:tc>
          <w:tcPr>
            <w:tcW w:w="4140" w:type="dxa"/>
            <w:tcBorders>
              <w:top w:val="single" w:sz="2" w:space="0" w:color="041E42"/>
              <w:left w:val="single" w:sz="2" w:space="0" w:color="041E42"/>
              <w:bottom w:val="single" w:sz="2" w:space="0" w:color="041E42"/>
              <w:right w:val="single" w:sz="2" w:space="0" w:color="041E42"/>
            </w:tcBorders>
          </w:tcPr>
          <w:p w14:paraId="70655055" w14:textId="2822B59E" w:rsidR="00FF5786" w:rsidRPr="00434FAD" w:rsidRDefault="00BB04DF" w:rsidP="00B66B72">
            <w:pPr>
              <w:jc w:val="both"/>
              <w:rPr>
                <w:rFonts w:ascii="Ebrima" w:hAnsi="Ebrima" w:cs="Arial"/>
              </w:rPr>
            </w:pPr>
            <w:r>
              <w:rPr>
                <w:rFonts w:ascii="Ebrima" w:hAnsi="Ebrima" w:cs="Arial"/>
              </w:rPr>
              <w:t>mvegagonzalez</w:t>
            </w:r>
            <w:r w:rsidR="00C14955" w:rsidRPr="00434FAD">
              <w:rPr>
                <w:rFonts w:ascii="Ebrima" w:hAnsi="Ebrima" w:cs="Arial"/>
              </w:rPr>
              <w:t>@watschools.org.uk</w:t>
            </w:r>
          </w:p>
        </w:tc>
        <w:tc>
          <w:tcPr>
            <w:tcW w:w="3056" w:type="dxa"/>
            <w:tcBorders>
              <w:top w:val="single" w:sz="2" w:space="0" w:color="041E42"/>
              <w:left w:val="single" w:sz="2" w:space="0" w:color="041E42"/>
              <w:bottom w:val="single" w:sz="2" w:space="0" w:color="041E42"/>
              <w:right w:val="single" w:sz="2" w:space="0" w:color="041E42"/>
            </w:tcBorders>
          </w:tcPr>
          <w:p w14:paraId="79C7B9D2" w14:textId="6C01505A" w:rsidR="00FF5786" w:rsidRPr="00434FAD" w:rsidRDefault="00C22FB1" w:rsidP="00B66B72">
            <w:pPr>
              <w:jc w:val="both"/>
              <w:rPr>
                <w:rFonts w:ascii="Ebrima" w:hAnsi="Ebrima" w:cs="Arial"/>
              </w:rPr>
            </w:pPr>
            <w:r w:rsidRPr="00434FAD">
              <w:rPr>
                <w:rFonts w:ascii="Ebrima" w:hAnsi="Ebrima" w:cs="Arial"/>
              </w:rPr>
              <w:t>0208 3201900</w:t>
            </w:r>
          </w:p>
        </w:tc>
      </w:tr>
      <w:tr w:rsidR="00241B00" w14:paraId="704E75C3" w14:textId="77777777" w:rsidTr="00236B82">
        <w:trPr>
          <w:trHeight w:val="283"/>
        </w:trPr>
        <w:tc>
          <w:tcPr>
            <w:tcW w:w="10065" w:type="dxa"/>
            <w:gridSpan w:val="3"/>
            <w:tcBorders>
              <w:top w:val="single" w:sz="2" w:space="0" w:color="041E42"/>
            </w:tcBorders>
            <w:vAlign w:val="center"/>
          </w:tcPr>
          <w:p w14:paraId="42E0B5C7" w14:textId="77777777" w:rsidR="00A53367" w:rsidRPr="00434FAD" w:rsidRDefault="00A53367" w:rsidP="00B66B72">
            <w:pPr>
              <w:jc w:val="both"/>
              <w:rPr>
                <w:rFonts w:ascii="Ebrima" w:hAnsi="Ebrima" w:cs="Arial"/>
                <w:b/>
                <w:bCs/>
              </w:rPr>
            </w:pPr>
          </w:p>
          <w:p w14:paraId="5E6C0025" w14:textId="2641BC47" w:rsidR="00241B00" w:rsidRPr="00434FAD" w:rsidRDefault="00241B00" w:rsidP="00B66B72">
            <w:pPr>
              <w:jc w:val="both"/>
              <w:rPr>
                <w:rFonts w:ascii="Ebrima" w:hAnsi="Ebrima" w:cs="Arial"/>
                <w:b/>
                <w:bCs/>
              </w:rPr>
            </w:pPr>
            <w:r w:rsidRPr="00434FAD">
              <w:rPr>
                <w:rFonts w:ascii="Ebrima" w:hAnsi="Ebrima" w:cs="Arial"/>
                <w:b/>
                <w:bCs/>
              </w:rPr>
              <w:t>Securing and deploying expertise</w:t>
            </w:r>
          </w:p>
        </w:tc>
      </w:tr>
      <w:tr w:rsidR="00241B00" w14:paraId="6E2E1EF7" w14:textId="77777777" w:rsidTr="00236B82">
        <w:trPr>
          <w:trHeight w:val="283"/>
        </w:trPr>
        <w:tc>
          <w:tcPr>
            <w:tcW w:w="10065" w:type="dxa"/>
            <w:gridSpan w:val="3"/>
          </w:tcPr>
          <w:p w14:paraId="2373BF1A" w14:textId="77777777" w:rsidR="00BB21C0" w:rsidRPr="00434FAD" w:rsidRDefault="00BB21C0" w:rsidP="00BB21C0">
            <w:pPr>
              <w:jc w:val="both"/>
              <w:rPr>
                <w:rFonts w:ascii="Ebrima" w:hAnsi="Ebrima" w:cs="Arial"/>
              </w:rPr>
            </w:pPr>
          </w:p>
          <w:p w14:paraId="1318200F" w14:textId="7C855DFD" w:rsidR="00BB21C0" w:rsidRPr="00434FAD" w:rsidRDefault="00BB21C0" w:rsidP="00BB21C0">
            <w:pPr>
              <w:jc w:val="both"/>
              <w:rPr>
                <w:rFonts w:ascii="Ebrima" w:hAnsi="Ebrima" w:cs="Arial"/>
              </w:rPr>
            </w:pPr>
            <w:r w:rsidRPr="00434FAD">
              <w:rPr>
                <w:rFonts w:ascii="Ebrima" w:hAnsi="Ebrima" w:cs="Arial"/>
              </w:rPr>
              <w:t xml:space="preserve">We do our best to provide as much in-school specialist provision to enable us to have on sight expertise and immediate support where necessary. Our in-school support available is, but not limited to: </w:t>
            </w:r>
          </w:p>
          <w:p w14:paraId="1F92983F" w14:textId="77777777" w:rsidR="00BB21C0" w:rsidRPr="00434FAD" w:rsidRDefault="00BB21C0" w:rsidP="00BB21C0">
            <w:pPr>
              <w:jc w:val="both"/>
              <w:rPr>
                <w:rFonts w:ascii="Ebrima" w:hAnsi="Ebrima" w:cs="Arial"/>
              </w:rPr>
            </w:pPr>
          </w:p>
          <w:p w14:paraId="55E77696" w14:textId="0C97B76E" w:rsidR="00BB21C0" w:rsidRPr="00434FAD" w:rsidRDefault="00BB21C0" w:rsidP="00BB21C0">
            <w:pPr>
              <w:numPr>
                <w:ilvl w:val="0"/>
                <w:numId w:val="37"/>
              </w:numPr>
              <w:jc w:val="both"/>
              <w:rPr>
                <w:rFonts w:ascii="Ebrima" w:hAnsi="Ebrima" w:cs="Arial"/>
                <w:lang w:bidi="en-US"/>
              </w:rPr>
            </w:pPr>
            <w:r w:rsidRPr="3B044BD1">
              <w:rPr>
                <w:rFonts w:ascii="Ebrima" w:hAnsi="Ebrima" w:cs="Arial"/>
                <w:lang w:bidi="en-US"/>
              </w:rPr>
              <w:t xml:space="preserve">Inclusion Lead and </w:t>
            </w:r>
            <w:r w:rsidR="00BB04DF">
              <w:rPr>
                <w:rFonts w:ascii="Ebrima" w:hAnsi="Ebrima" w:cs="Arial"/>
                <w:lang w:bidi="en-US"/>
              </w:rPr>
              <w:t xml:space="preserve">qualified </w:t>
            </w:r>
            <w:r w:rsidRPr="3B044BD1">
              <w:rPr>
                <w:rFonts w:ascii="Ebrima" w:hAnsi="Ebrima" w:cs="Arial"/>
                <w:lang w:bidi="en-US"/>
              </w:rPr>
              <w:t xml:space="preserve">SENCo </w:t>
            </w:r>
          </w:p>
          <w:p w14:paraId="1087C383" w14:textId="0FFF0489" w:rsidR="00AA34A0" w:rsidRPr="00434FAD" w:rsidRDefault="00207DE8" w:rsidP="00BB21C0">
            <w:pPr>
              <w:numPr>
                <w:ilvl w:val="0"/>
                <w:numId w:val="37"/>
              </w:numPr>
              <w:jc w:val="both"/>
              <w:rPr>
                <w:rFonts w:ascii="Ebrima" w:hAnsi="Ebrima" w:cs="Arial"/>
                <w:lang w:bidi="en-US"/>
              </w:rPr>
            </w:pPr>
            <w:r>
              <w:rPr>
                <w:rFonts w:ascii="Ebrima" w:hAnsi="Ebrima" w:cs="Arial"/>
                <w:lang w:bidi="en-US"/>
              </w:rPr>
              <w:t>SEND Leader</w:t>
            </w:r>
            <w:r w:rsidR="00AA34A0" w:rsidRPr="00434FAD">
              <w:rPr>
                <w:rFonts w:ascii="Ebrima" w:hAnsi="Ebrima" w:cs="Arial"/>
                <w:lang w:bidi="en-US"/>
              </w:rPr>
              <w:t xml:space="preserve"> </w:t>
            </w:r>
            <w:r w:rsidR="00BB04DF">
              <w:rPr>
                <w:rFonts w:ascii="Ebrima" w:hAnsi="Ebrima" w:cs="Arial"/>
                <w:lang w:bidi="en-US"/>
              </w:rPr>
              <w:t>(SENCo)</w:t>
            </w:r>
          </w:p>
          <w:p w14:paraId="56BBAC10" w14:textId="40972D9C" w:rsidR="003456DC" w:rsidRPr="00434FAD" w:rsidRDefault="003456DC" w:rsidP="00BB21C0">
            <w:pPr>
              <w:numPr>
                <w:ilvl w:val="0"/>
                <w:numId w:val="37"/>
              </w:numPr>
              <w:jc w:val="both"/>
              <w:rPr>
                <w:rFonts w:ascii="Ebrima" w:hAnsi="Ebrima" w:cs="Arial"/>
                <w:lang w:bidi="en-US"/>
              </w:rPr>
            </w:pPr>
            <w:r w:rsidRPr="00434FAD">
              <w:rPr>
                <w:rFonts w:ascii="Ebrima" w:hAnsi="Ebrima" w:cs="Arial"/>
                <w:lang w:bidi="en-US"/>
              </w:rPr>
              <w:t xml:space="preserve">Community Liaison Officer – </w:t>
            </w:r>
            <w:r w:rsidR="007A4802">
              <w:rPr>
                <w:rFonts w:ascii="Ebrima" w:hAnsi="Ebrima" w:cs="Arial"/>
                <w:lang w:bidi="en-US"/>
              </w:rPr>
              <w:t xml:space="preserve">attendance and </w:t>
            </w:r>
            <w:r w:rsidRPr="00434FAD">
              <w:rPr>
                <w:rFonts w:ascii="Ebrima" w:hAnsi="Ebrima" w:cs="Arial"/>
                <w:lang w:bidi="en-US"/>
              </w:rPr>
              <w:t xml:space="preserve">family support </w:t>
            </w:r>
          </w:p>
          <w:p w14:paraId="2BBD4032" w14:textId="66EE2DA9" w:rsidR="00BB21C0" w:rsidRPr="00434FAD" w:rsidRDefault="00BB21C0" w:rsidP="00BB21C0">
            <w:pPr>
              <w:numPr>
                <w:ilvl w:val="0"/>
                <w:numId w:val="37"/>
              </w:numPr>
              <w:jc w:val="both"/>
              <w:rPr>
                <w:rFonts w:ascii="Ebrima" w:hAnsi="Ebrima" w:cs="Arial"/>
                <w:lang w:bidi="en-US"/>
              </w:rPr>
            </w:pPr>
            <w:r w:rsidRPr="00434FAD">
              <w:rPr>
                <w:rFonts w:ascii="Ebrima" w:hAnsi="Ebrima" w:cs="Arial"/>
                <w:lang w:bidi="en-US"/>
              </w:rPr>
              <w:t>Wellbeing Coach – who</w:t>
            </w:r>
            <w:r w:rsidR="00BB04DF">
              <w:rPr>
                <w:rFonts w:ascii="Ebrima" w:hAnsi="Ebrima" w:cs="Arial"/>
                <w:lang w:bidi="en-US"/>
              </w:rPr>
              <w:t xml:space="preserve"> is</w:t>
            </w:r>
            <w:r w:rsidRPr="00434FAD">
              <w:rPr>
                <w:rFonts w:ascii="Ebrima" w:hAnsi="Ebrima" w:cs="Arial"/>
                <w:lang w:bidi="en-US"/>
              </w:rPr>
              <w:t xml:space="preserve"> trained to deliver 1:1</w:t>
            </w:r>
            <w:r w:rsidR="00B9153A">
              <w:rPr>
                <w:rFonts w:ascii="Ebrima" w:hAnsi="Ebrima" w:cs="Arial"/>
                <w:lang w:bidi="en-US"/>
              </w:rPr>
              <w:t xml:space="preserve">, </w:t>
            </w:r>
            <w:r w:rsidRPr="00434FAD">
              <w:rPr>
                <w:rFonts w:ascii="Ebrima" w:hAnsi="Ebrima" w:cs="Arial"/>
                <w:lang w:bidi="en-US"/>
              </w:rPr>
              <w:t>group interventions</w:t>
            </w:r>
            <w:r w:rsidR="00B9153A">
              <w:rPr>
                <w:rFonts w:ascii="Ebrima" w:hAnsi="Ebrima" w:cs="Arial"/>
                <w:lang w:bidi="en-US"/>
              </w:rPr>
              <w:t xml:space="preserve"> and nurture </w:t>
            </w:r>
            <w:proofErr w:type="gramStart"/>
            <w:r w:rsidR="00B9153A">
              <w:rPr>
                <w:rFonts w:ascii="Ebrima" w:hAnsi="Ebrima" w:cs="Arial"/>
                <w:lang w:bidi="en-US"/>
              </w:rPr>
              <w:t>provision</w:t>
            </w:r>
            <w:proofErr w:type="gramEnd"/>
          </w:p>
          <w:p w14:paraId="165480A1" w14:textId="1470B790" w:rsidR="00BB21C0" w:rsidRPr="00434FAD" w:rsidRDefault="00BB04DF" w:rsidP="00BB21C0">
            <w:pPr>
              <w:numPr>
                <w:ilvl w:val="0"/>
                <w:numId w:val="37"/>
              </w:numPr>
              <w:jc w:val="both"/>
              <w:rPr>
                <w:rFonts w:ascii="Ebrima" w:hAnsi="Ebrima" w:cs="Arial"/>
                <w:lang w:bidi="en-US"/>
              </w:rPr>
            </w:pPr>
            <w:r>
              <w:rPr>
                <w:rFonts w:ascii="Ebrima" w:hAnsi="Ebrima" w:cs="Arial"/>
                <w:lang w:bidi="en-US"/>
              </w:rPr>
              <w:t>Relationships and Behaviour Lead</w:t>
            </w:r>
            <w:r w:rsidR="00BB21C0" w:rsidRPr="00434FAD">
              <w:rPr>
                <w:rFonts w:ascii="Ebrima" w:hAnsi="Ebrima" w:cs="Arial"/>
                <w:lang w:bidi="en-US"/>
              </w:rPr>
              <w:t xml:space="preserve"> – who is trained to </w:t>
            </w:r>
            <w:r>
              <w:rPr>
                <w:rFonts w:ascii="Ebrima" w:hAnsi="Ebrima" w:cs="Arial"/>
                <w:lang w:bidi="en-US"/>
              </w:rPr>
              <w:t xml:space="preserve">support children with </w:t>
            </w:r>
            <w:proofErr w:type="gramStart"/>
            <w:r>
              <w:rPr>
                <w:rFonts w:ascii="Ebrima" w:hAnsi="Ebrima" w:cs="Arial"/>
                <w:lang w:bidi="en-US"/>
              </w:rPr>
              <w:t>SEMH</w:t>
            </w:r>
            <w:proofErr w:type="gramEnd"/>
          </w:p>
          <w:p w14:paraId="5A6694C5" w14:textId="77777777" w:rsidR="00BB21C0" w:rsidRPr="00434FAD" w:rsidRDefault="00BB21C0" w:rsidP="00BB21C0">
            <w:pPr>
              <w:numPr>
                <w:ilvl w:val="0"/>
                <w:numId w:val="37"/>
              </w:numPr>
              <w:jc w:val="both"/>
              <w:rPr>
                <w:rFonts w:ascii="Ebrima" w:hAnsi="Ebrima" w:cs="Arial"/>
                <w:lang w:bidi="en-US"/>
              </w:rPr>
            </w:pPr>
            <w:r w:rsidRPr="00434FAD">
              <w:rPr>
                <w:rFonts w:ascii="Ebrima" w:hAnsi="Ebrima" w:cs="Arial"/>
                <w:lang w:bidi="en-US"/>
              </w:rPr>
              <w:t>SALT HLTA</w:t>
            </w:r>
          </w:p>
          <w:p w14:paraId="69265363" w14:textId="77777777" w:rsidR="00BB21C0" w:rsidRPr="00434FAD" w:rsidRDefault="00BB21C0" w:rsidP="00BB21C0">
            <w:pPr>
              <w:jc w:val="both"/>
              <w:rPr>
                <w:rFonts w:ascii="Ebrima" w:hAnsi="Ebrima" w:cs="Arial"/>
              </w:rPr>
            </w:pPr>
          </w:p>
          <w:p w14:paraId="7E59DF1E" w14:textId="5D562B8A" w:rsidR="00BB21C0" w:rsidRPr="00434FAD" w:rsidRDefault="00BB21C0" w:rsidP="00BB21C0">
            <w:pPr>
              <w:jc w:val="both"/>
              <w:rPr>
                <w:rFonts w:ascii="Ebrima" w:hAnsi="Ebrima" w:cs="Arial"/>
              </w:rPr>
            </w:pPr>
            <w:r w:rsidRPr="00434FAD">
              <w:rPr>
                <w:rFonts w:ascii="Ebrima" w:hAnsi="Ebrima" w:cs="Arial"/>
              </w:rPr>
              <w:t xml:space="preserve">As set out in our Trust SEND Policy, we are committed to constantly improving and updating expertise in SEND. We are also aware that it is widely recognised that children’s emotional health and wellbeing will have an influence on their development and learning therefore, we ensure mental health and </w:t>
            </w:r>
            <w:r w:rsidRPr="00434FAD">
              <w:rPr>
                <w:rFonts w:ascii="Ebrima" w:hAnsi="Ebrima" w:cs="Arial"/>
              </w:rPr>
              <w:lastRenderedPageBreak/>
              <w:t>wellbeing is a key consideration for all training that the SEN</w:t>
            </w:r>
            <w:r w:rsidR="002C28F7">
              <w:rPr>
                <w:rFonts w:ascii="Ebrima" w:hAnsi="Ebrima" w:cs="Arial"/>
              </w:rPr>
              <w:t>D</w:t>
            </w:r>
            <w:r w:rsidRPr="00434FAD">
              <w:rPr>
                <w:rFonts w:ascii="Ebrima" w:hAnsi="Ebrima" w:cs="Arial"/>
              </w:rPr>
              <w:t>Co participates in, along with any training that staff are given.</w:t>
            </w:r>
          </w:p>
          <w:p w14:paraId="58D18027" w14:textId="77777777" w:rsidR="00BB21C0" w:rsidRPr="00434FAD" w:rsidRDefault="00BB21C0" w:rsidP="00BB21C0">
            <w:pPr>
              <w:jc w:val="both"/>
              <w:rPr>
                <w:rFonts w:ascii="Ebrima" w:hAnsi="Ebrima" w:cs="Arial"/>
              </w:rPr>
            </w:pPr>
          </w:p>
          <w:p w14:paraId="782E348D" w14:textId="77777777" w:rsidR="00BB21C0" w:rsidRPr="00434FAD" w:rsidRDefault="00BB21C0" w:rsidP="00BB21C0">
            <w:pPr>
              <w:jc w:val="both"/>
              <w:rPr>
                <w:rFonts w:ascii="Ebrima" w:hAnsi="Ebrima" w:cs="Arial"/>
              </w:rPr>
            </w:pPr>
            <w:r w:rsidRPr="00434FAD">
              <w:rPr>
                <w:rFonts w:ascii="Ebrima" w:hAnsi="Ebrima" w:cs="Arial"/>
              </w:rPr>
              <w:t>Training throughout the year will:</w:t>
            </w:r>
          </w:p>
          <w:p w14:paraId="1FA30401" w14:textId="77777777" w:rsidR="00BB21C0" w:rsidRPr="00434FAD" w:rsidRDefault="00BB21C0" w:rsidP="00BB21C0">
            <w:pPr>
              <w:jc w:val="both"/>
              <w:rPr>
                <w:rFonts w:ascii="Ebrima" w:hAnsi="Ebrima" w:cs="Arial"/>
              </w:rPr>
            </w:pPr>
          </w:p>
          <w:p w14:paraId="4BDD5ABA" w14:textId="2D7A4674" w:rsidR="00BB21C0" w:rsidRPr="00434FAD" w:rsidRDefault="00BB21C0" w:rsidP="00BB21C0">
            <w:pPr>
              <w:numPr>
                <w:ilvl w:val="0"/>
                <w:numId w:val="38"/>
              </w:numPr>
              <w:jc w:val="both"/>
              <w:rPr>
                <w:rFonts w:ascii="Ebrima" w:hAnsi="Ebrima" w:cs="Arial"/>
              </w:rPr>
            </w:pPr>
            <w:r w:rsidRPr="00434FAD">
              <w:rPr>
                <w:rFonts w:ascii="Ebrima" w:hAnsi="Ebrima" w:cs="Arial"/>
              </w:rPr>
              <w:t xml:space="preserve">Be tailored to ensure it enables staff to meet the needs of all pupils and delivered when </w:t>
            </w:r>
            <w:r w:rsidR="000314CA" w:rsidRPr="00434FAD">
              <w:rPr>
                <w:rFonts w:ascii="Ebrima" w:hAnsi="Ebrima" w:cs="Arial"/>
              </w:rPr>
              <w:t>necessary,</w:t>
            </w:r>
            <w:r w:rsidRPr="00434FAD">
              <w:rPr>
                <w:rFonts w:ascii="Ebrima" w:hAnsi="Ebrima" w:cs="Arial"/>
              </w:rPr>
              <w:t xml:space="preserve"> such as during INSET </w:t>
            </w:r>
            <w:proofErr w:type="gramStart"/>
            <w:r w:rsidRPr="00434FAD">
              <w:rPr>
                <w:rFonts w:ascii="Ebrima" w:hAnsi="Ebrima" w:cs="Arial"/>
              </w:rPr>
              <w:t>sessions</w:t>
            </w:r>
            <w:proofErr w:type="gramEnd"/>
          </w:p>
          <w:p w14:paraId="05EE6C8A" w14:textId="5801C77B" w:rsidR="00BB21C0" w:rsidRPr="00434FAD" w:rsidRDefault="00BB21C0" w:rsidP="00BB21C0">
            <w:pPr>
              <w:numPr>
                <w:ilvl w:val="0"/>
                <w:numId w:val="38"/>
              </w:numPr>
              <w:jc w:val="both"/>
              <w:rPr>
                <w:rFonts w:ascii="Ebrima" w:hAnsi="Ebrima" w:cs="Arial"/>
              </w:rPr>
            </w:pPr>
            <w:r w:rsidRPr="3B044BD1">
              <w:rPr>
                <w:rFonts w:ascii="Ebrima" w:hAnsi="Ebrima" w:cs="Arial"/>
              </w:rPr>
              <w:t>Be delivered by the relevant staff members such as the school SEN</w:t>
            </w:r>
            <w:r w:rsidR="60D419CC" w:rsidRPr="3B044BD1">
              <w:rPr>
                <w:rFonts w:ascii="Ebrima" w:hAnsi="Ebrima" w:cs="Arial"/>
              </w:rPr>
              <w:t>D</w:t>
            </w:r>
            <w:r w:rsidRPr="3B044BD1">
              <w:rPr>
                <w:rFonts w:ascii="Ebrima" w:hAnsi="Ebrima" w:cs="Arial"/>
              </w:rPr>
              <w:t xml:space="preserve">Co and/or external </w:t>
            </w:r>
            <w:proofErr w:type="gramStart"/>
            <w:r w:rsidRPr="3B044BD1">
              <w:rPr>
                <w:rFonts w:ascii="Ebrima" w:hAnsi="Ebrima" w:cs="Arial"/>
              </w:rPr>
              <w:t>agencies</w:t>
            </w:r>
            <w:proofErr w:type="gramEnd"/>
          </w:p>
          <w:p w14:paraId="26C68AE1" w14:textId="77777777" w:rsidR="00BB21C0" w:rsidRPr="00434FAD" w:rsidRDefault="00BB21C0" w:rsidP="00BB21C0">
            <w:pPr>
              <w:numPr>
                <w:ilvl w:val="0"/>
                <w:numId w:val="38"/>
              </w:numPr>
              <w:jc w:val="both"/>
              <w:rPr>
                <w:rFonts w:ascii="Ebrima" w:hAnsi="Ebrima" w:cs="Arial"/>
              </w:rPr>
            </w:pPr>
            <w:r w:rsidRPr="00434FAD">
              <w:rPr>
                <w:rFonts w:ascii="Ebrima" w:hAnsi="Ebrima" w:cs="Arial"/>
              </w:rPr>
              <w:t xml:space="preserve">Include both the mental and physical needs of pupils with SEND within all the four broad areas of </w:t>
            </w:r>
            <w:proofErr w:type="gramStart"/>
            <w:r w:rsidRPr="00434FAD">
              <w:rPr>
                <w:rFonts w:ascii="Ebrima" w:hAnsi="Ebrima" w:cs="Arial"/>
              </w:rPr>
              <w:t>need</w:t>
            </w:r>
            <w:proofErr w:type="gramEnd"/>
          </w:p>
          <w:p w14:paraId="29CA9BAD" w14:textId="2374ECA4" w:rsidR="00BB21C0" w:rsidRPr="00434FAD" w:rsidRDefault="00BB21C0" w:rsidP="00BB21C0">
            <w:pPr>
              <w:numPr>
                <w:ilvl w:val="0"/>
                <w:numId w:val="38"/>
              </w:numPr>
              <w:jc w:val="both"/>
              <w:rPr>
                <w:rFonts w:ascii="Ebrima" w:hAnsi="Ebrima" w:cs="Arial"/>
              </w:rPr>
            </w:pPr>
            <w:r w:rsidRPr="3B044BD1">
              <w:rPr>
                <w:rFonts w:ascii="Ebrima" w:hAnsi="Ebrima" w:cs="Arial"/>
              </w:rPr>
              <w:t>Ensure mental health is a key consideration for all training that the SEN</w:t>
            </w:r>
            <w:r w:rsidR="0D08E973" w:rsidRPr="3B044BD1">
              <w:rPr>
                <w:rFonts w:ascii="Ebrima" w:hAnsi="Ebrima" w:cs="Arial"/>
              </w:rPr>
              <w:t>D</w:t>
            </w:r>
            <w:r w:rsidRPr="3B044BD1">
              <w:rPr>
                <w:rFonts w:ascii="Ebrima" w:hAnsi="Ebrima" w:cs="Arial"/>
              </w:rPr>
              <w:t xml:space="preserve">Co participates in, along with any training that staff are </w:t>
            </w:r>
            <w:proofErr w:type="gramStart"/>
            <w:r w:rsidRPr="3B044BD1">
              <w:rPr>
                <w:rFonts w:ascii="Ebrima" w:hAnsi="Ebrima" w:cs="Arial"/>
              </w:rPr>
              <w:t>given</w:t>
            </w:r>
            <w:proofErr w:type="gramEnd"/>
            <w:r w:rsidRPr="3B044BD1">
              <w:rPr>
                <w:rFonts w:ascii="Ebrima" w:hAnsi="Ebrima" w:cs="Arial"/>
              </w:rPr>
              <w:t xml:space="preserve"> </w:t>
            </w:r>
          </w:p>
          <w:p w14:paraId="5CC30FB1" w14:textId="77777777" w:rsidR="00BB21C0" w:rsidRPr="00434FAD" w:rsidRDefault="00BB21C0" w:rsidP="00BB21C0">
            <w:pPr>
              <w:numPr>
                <w:ilvl w:val="0"/>
                <w:numId w:val="38"/>
              </w:numPr>
              <w:jc w:val="both"/>
              <w:rPr>
                <w:rFonts w:ascii="Ebrima" w:hAnsi="Ebrima" w:cs="Arial"/>
              </w:rPr>
            </w:pPr>
            <w:r w:rsidRPr="00434FAD">
              <w:rPr>
                <w:rFonts w:ascii="Ebrima" w:hAnsi="Ebrima" w:cs="Arial"/>
              </w:rPr>
              <w:t xml:space="preserve">Provide support staff, teaching assistants and </w:t>
            </w:r>
            <w:proofErr w:type="spellStart"/>
            <w:r w:rsidRPr="00434FAD">
              <w:rPr>
                <w:rFonts w:ascii="Ebrima" w:hAnsi="Ebrima" w:cs="Arial"/>
                <w:lang w:val="en-US"/>
              </w:rPr>
              <w:t>specialised</w:t>
            </w:r>
            <w:proofErr w:type="spellEnd"/>
            <w:r w:rsidRPr="00434FAD">
              <w:rPr>
                <w:rFonts w:ascii="Ebrima" w:hAnsi="Ebrima" w:cs="Arial"/>
              </w:rPr>
              <w:t xml:space="preserve"> staff members with any relevant and necessary training to meet the needs of individual or groups of </w:t>
            </w:r>
            <w:proofErr w:type="gramStart"/>
            <w:r w:rsidRPr="00434FAD">
              <w:rPr>
                <w:rFonts w:ascii="Ebrima" w:hAnsi="Ebrima" w:cs="Arial"/>
              </w:rPr>
              <w:t>pupils</w:t>
            </w:r>
            <w:proofErr w:type="gramEnd"/>
          </w:p>
          <w:p w14:paraId="423DDCF5" w14:textId="77777777" w:rsidR="00BB21C0" w:rsidRPr="00434FAD" w:rsidRDefault="00BB21C0" w:rsidP="00BB21C0">
            <w:pPr>
              <w:numPr>
                <w:ilvl w:val="0"/>
                <w:numId w:val="38"/>
              </w:numPr>
              <w:jc w:val="both"/>
              <w:rPr>
                <w:rFonts w:ascii="Ebrima" w:hAnsi="Ebrima" w:cs="Arial"/>
              </w:rPr>
            </w:pPr>
            <w:r w:rsidRPr="00434FAD">
              <w:rPr>
                <w:rFonts w:ascii="Ebrima" w:hAnsi="Ebrima" w:cs="Arial"/>
              </w:rPr>
              <w:t xml:space="preserve">Keep all staff up to date with new </w:t>
            </w:r>
            <w:proofErr w:type="gramStart"/>
            <w:r w:rsidRPr="00434FAD">
              <w:rPr>
                <w:rFonts w:ascii="Ebrima" w:hAnsi="Ebrima" w:cs="Arial"/>
              </w:rPr>
              <w:t>legislation</w:t>
            </w:r>
            <w:proofErr w:type="gramEnd"/>
          </w:p>
          <w:p w14:paraId="5A526CCF" w14:textId="77777777" w:rsidR="00BB21C0" w:rsidRPr="00434FAD" w:rsidRDefault="00BB21C0" w:rsidP="00BB21C0">
            <w:pPr>
              <w:jc w:val="both"/>
              <w:rPr>
                <w:rFonts w:ascii="Ebrima" w:hAnsi="Ebrima" w:cs="Arial"/>
              </w:rPr>
            </w:pPr>
          </w:p>
          <w:p w14:paraId="272517D1" w14:textId="397186D2" w:rsidR="00BB21C0" w:rsidRPr="00434FAD" w:rsidRDefault="00BB21C0" w:rsidP="00BB21C0">
            <w:pPr>
              <w:jc w:val="both"/>
              <w:rPr>
                <w:rFonts w:ascii="Ebrima" w:hAnsi="Ebrima" w:cs="Arial"/>
              </w:rPr>
            </w:pPr>
            <w:r w:rsidRPr="3B044BD1">
              <w:rPr>
                <w:rFonts w:ascii="Ebrima" w:hAnsi="Ebrima" w:cs="Arial"/>
              </w:rPr>
              <w:t xml:space="preserve">The </w:t>
            </w:r>
            <w:r w:rsidR="0065188D" w:rsidRPr="3B044BD1">
              <w:rPr>
                <w:rFonts w:ascii="Ebrima" w:hAnsi="Ebrima" w:cs="Arial"/>
              </w:rPr>
              <w:t>Deputy Headteacher of Inclusion and the SEN</w:t>
            </w:r>
            <w:r w:rsidR="5EE600F7" w:rsidRPr="3B044BD1">
              <w:rPr>
                <w:rFonts w:ascii="Ebrima" w:hAnsi="Ebrima" w:cs="Arial"/>
              </w:rPr>
              <w:t>D</w:t>
            </w:r>
            <w:r w:rsidR="0065188D" w:rsidRPr="3B044BD1">
              <w:rPr>
                <w:rFonts w:ascii="Ebrima" w:hAnsi="Ebrima" w:cs="Arial"/>
              </w:rPr>
              <w:t>Co</w:t>
            </w:r>
            <w:r w:rsidRPr="3B044BD1">
              <w:rPr>
                <w:rFonts w:ascii="Ebrima" w:hAnsi="Ebrima" w:cs="Arial"/>
              </w:rPr>
              <w:t xml:space="preserve"> attend half termly inclusion committee meetings to develop their practice. </w:t>
            </w:r>
          </w:p>
          <w:p w14:paraId="550F85DD" w14:textId="77777777" w:rsidR="00BB21C0" w:rsidRPr="00434FAD" w:rsidRDefault="00BB21C0" w:rsidP="00BB21C0">
            <w:pPr>
              <w:jc w:val="both"/>
              <w:rPr>
                <w:rFonts w:ascii="Ebrima" w:hAnsi="Ebrima" w:cs="Arial"/>
              </w:rPr>
            </w:pPr>
          </w:p>
          <w:p w14:paraId="4F8F606D" w14:textId="77777777" w:rsidR="00BB21C0" w:rsidRPr="00434FAD" w:rsidRDefault="00BB21C0" w:rsidP="00BB21C0">
            <w:pPr>
              <w:jc w:val="both"/>
              <w:rPr>
                <w:rFonts w:ascii="Ebrima" w:hAnsi="Ebrima" w:cs="Arial"/>
              </w:rPr>
            </w:pPr>
            <w:r w:rsidRPr="00434FAD">
              <w:rPr>
                <w:rFonts w:ascii="Ebrima" w:hAnsi="Ebrima" w:cs="Arial"/>
              </w:rPr>
              <w:t>In the last academic year staff have been trained in:</w:t>
            </w:r>
          </w:p>
          <w:p w14:paraId="4A731A14" w14:textId="77777777" w:rsidR="00BB21C0" w:rsidRPr="00434FAD" w:rsidRDefault="00BB21C0" w:rsidP="00BB21C0">
            <w:pPr>
              <w:numPr>
                <w:ilvl w:val="0"/>
                <w:numId w:val="38"/>
              </w:numPr>
              <w:jc w:val="both"/>
              <w:rPr>
                <w:rFonts w:ascii="Ebrima" w:hAnsi="Ebrima" w:cs="Arial"/>
              </w:rPr>
            </w:pPr>
            <w:r w:rsidRPr="00434FAD">
              <w:rPr>
                <w:rFonts w:ascii="Ebrima" w:hAnsi="Ebrima" w:cs="Arial"/>
              </w:rPr>
              <w:t xml:space="preserve">Universal approach – Apple training </w:t>
            </w:r>
          </w:p>
          <w:p w14:paraId="3CBC3AFF" w14:textId="77777777" w:rsidR="00BB21C0" w:rsidRPr="00434FAD" w:rsidRDefault="00BB21C0" w:rsidP="00BB21C0">
            <w:pPr>
              <w:numPr>
                <w:ilvl w:val="0"/>
                <w:numId w:val="38"/>
              </w:numPr>
              <w:jc w:val="both"/>
              <w:rPr>
                <w:rFonts w:ascii="Ebrima" w:hAnsi="Ebrima" w:cs="Arial"/>
              </w:rPr>
            </w:pPr>
            <w:r w:rsidRPr="00434FAD">
              <w:rPr>
                <w:rFonts w:ascii="Ebrima" w:hAnsi="Ebrima" w:cs="Arial"/>
              </w:rPr>
              <w:t xml:space="preserve">Active engagement (cooperative and collaborative learning) </w:t>
            </w:r>
          </w:p>
          <w:p w14:paraId="1C30184A" w14:textId="77777777" w:rsidR="00BB21C0" w:rsidRPr="00434FAD" w:rsidRDefault="00BB21C0" w:rsidP="00BB21C0">
            <w:pPr>
              <w:numPr>
                <w:ilvl w:val="0"/>
                <w:numId w:val="38"/>
              </w:numPr>
              <w:jc w:val="both"/>
              <w:rPr>
                <w:rFonts w:ascii="Ebrima" w:hAnsi="Ebrima" w:cs="Arial"/>
              </w:rPr>
            </w:pPr>
            <w:r w:rsidRPr="00434FAD">
              <w:rPr>
                <w:rFonts w:ascii="Ebrima" w:hAnsi="Ebrima" w:cs="Arial"/>
              </w:rPr>
              <w:t xml:space="preserve">Oracy (communication and developing language) </w:t>
            </w:r>
          </w:p>
          <w:p w14:paraId="7C208594" w14:textId="77777777" w:rsidR="00BB21C0" w:rsidRPr="00434FAD" w:rsidRDefault="00BB21C0" w:rsidP="00BB21C0">
            <w:pPr>
              <w:numPr>
                <w:ilvl w:val="0"/>
                <w:numId w:val="38"/>
              </w:numPr>
              <w:jc w:val="both"/>
              <w:rPr>
                <w:rFonts w:ascii="Ebrima" w:hAnsi="Ebrima" w:cs="Arial"/>
              </w:rPr>
            </w:pPr>
            <w:r w:rsidRPr="00434FAD">
              <w:rPr>
                <w:rFonts w:ascii="Ebrima" w:hAnsi="Ebrima" w:cs="Arial"/>
              </w:rPr>
              <w:t>Overcoming barriers to learning</w:t>
            </w:r>
          </w:p>
          <w:p w14:paraId="06B16F89" w14:textId="77777777" w:rsidR="00BB21C0" w:rsidRPr="00434FAD" w:rsidRDefault="00BB21C0" w:rsidP="00BB21C0">
            <w:pPr>
              <w:numPr>
                <w:ilvl w:val="0"/>
                <w:numId w:val="38"/>
              </w:numPr>
              <w:jc w:val="both"/>
              <w:rPr>
                <w:rFonts w:ascii="Ebrima" w:hAnsi="Ebrima" w:cs="Arial"/>
              </w:rPr>
            </w:pPr>
            <w:r w:rsidRPr="00434FAD">
              <w:rPr>
                <w:rFonts w:ascii="Ebrima" w:hAnsi="Ebrima" w:cs="Arial"/>
              </w:rPr>
              <w:t xml:space="preserve">SEMH </w:t>
            </w:r>
          </w:p>
          <w:p w14:paraId="60109C7B" w14:textId="35B928DC" w:rsidR="00BB21C0" w:rsidRPr="00434FAD" w:rsidRDefault="00BB21C0" w:rsidP="00BB21C0">
            <w:pPr>
              <w:numPr>
                <w:ilvl w:val="0"/>
                <w:numId w:val="38"/>
              </w:numPr>
              <w:jc w:val="both"/>
              <w:rPr>
                <w:rFonts w:ascii="Ebrima" w:hAnsi="Ebrima" w:cs="Arial"/>
              </w:rPr>
            </w:pPr>
            <w:proofErr w:type="spellStart"/>
            <w:r w:rsidRPr="00434FAD">
              <w:rPr>
                <w:rFonts w:ascii="Ebrima" w:hAnsi="Ebrima" w:cs="Arial"/>
              </w:rPr>
              <w:t>Edukey</w:t>
            </w:r>
            <w:proofErr w:type="spellEnd"/>
            <w:r w:rsidRPr="00434FAD">
              <w:rPr>
                <w:rFonts w:ascii="Ebrima" w:hAnsi="Ebrima" w:cs="Arial"/>
              </w:rPr>
              <w:t xml:space="preserve"> </w:t>
            </w:r>
            <w:r w:rsidR="00F1393A" w:rsidRPr="00434FAD">
              <w:rPr>
                <w:rFonts w:ascii="Ebrima" w:hAnsi="Ebrima" w:cs="Arial"/>
              </w:rPr>
              <w:t>(provision maps)</w:t>
            </w:r>
          </w:p>
          <w:p w14:paraId="594DB65B" w14:textId="77777777" w:rsidR="00BB04DF" w:rsidRDefault="00BB21C0" w:rsidP="00BB21C0">
            <w:pPr>
              <w:numPr>
                <w:ilvl w:val="0"/>
                <w:numId w:val="38"/>
              </w:numPr>
              <w:jc w:val="both"/>
              <w:rPr>
                <w:rFonts w:ascii="Ebrima" w:hAnsi="Ebrima" w:cs="Arial"/>
              </w:rPr>
            </w:pPr>
            <w:r w:rsidRPr="00434FAD">
              <w:rPr>
                <w:rFonts w:ascii="Ebrima" w:hAnsi="Ebrima" w:cs="Arial"/>
              </w:rPr>
              <w:t>Solution circle sessions – delivered by an Educational Psychologist</w:t>
            </w:r>
          </w:p>
          <w:p w14:paraId="784FFFFC" w14:textId="7AB3D746" w:rsidR="00BB21C0" w:rsidRPr="00434FAD" w:rsidRDefault="00BB04DF" w:rsidP="00BB21C0">
            <w:pPr>
              <w:numPr>
                <w:ilvl w:val="0"/>
                <w:numId w:val="38"/>
              </w:numPr>
              <w:jc w:val="both"/>
              <w:rPr>
                <w:rFonts w:ascii="Ebrima" w:hAnsi="Ebrima" w:cs="Arial"/>
              </w:rPr>
            </w:pPr>
            <w:r>
              <w:rPr>
                <w:rFonts w:ascii="Ebrima" w:hAnsi="Ebrima" w:cs="Arial"/>
              </w:rPr>
              <w:t>Trauma training</w:t>
            </w:r>
            <w:r w:rsidR="00BB21C0" w:rsidRPr="00434FAD">
              <w:rPr>
                <w:rFonts w:ascii="Ebrima" w:hAnsi="Ebrima" w:cs="Arial"/>
              </w:rPr>
              <w:t xml:space="preserve"> </w:t>
            </w:r>
          </w:p>
          <w:p w14:paraId="0125B2B6" w14:textId="77777777" w:rsidR="00CE6C5F" w:rsidRPr="00434FAD" w:rsidRDefault="00CE6C5F" w:rsidP="00CE6C5F">
            <w:pPr>
              <w:jc w:val="both"/>
              <w:rPr>
                <w:rFonts w:ascii="Ebrima" w:hAnsi="Ebrima" w:cs="Arial"/>
              </w:rPr>
            </w:pPr>
          </w:p>
          <w:p w14:paraId="7295F963" w14:textId="2D41D5A2" w:rsidR="00241B00" w:rsidRPr="00434FAD" w:rsidRDefault="00CE6C5F" w:rsidP="00CE6C5F">
            <w:pPr>
              <w:jc w:val="both"/>
              <w:rPr>
                <w:rFonts w:ascii="Ebrima" w:hAnsi="Ebrima" w:cs="Arial"/>
              </w:rPr>
            </w:pPr>
            <w:r w:rsidRPr="3B044BD1">
              <w:rPr>
                <w:rFonts w:ascii="Ebrima" w:hAnsi="Ebrima" w:cs="Arial"/>
              </w:rPr>
              <w:t xml:space="preserve">Many of our staff are First Aid trained, receive yearly </w:t>
            </w:r>
            <w:r w:rsidR="00F336B7" w:rsidRPr="3B044BD1">
              <w:rPr>
                <w:rFonts w:ascii="Ebrima" w:hAnsi="Ebrima" w:cs="Arial"/>
              </w:rPr>
              <w:t>M</w:t>
            </w:r>
            <w:r w:rsidRPr="3B044BD1">
              <w:rPr>
                <w:rFonts w:ascii="Ebrima" w:hAnsi="Ebrima" w:cs="Arial"/>
              </w:rPr>
              <w:t xml:space="preserve">edical Needs training </w:t>
            </w:r>
            <w:r w:rsidR="00F336B7" w:rsidRPr="3B044BD1">
              <w:rPr>
                <w:rFonts w:ascii="Ebrima" w:hAnsi="Ebrima" w:cs="Arial"/>
              </w:rPr>
              <w:t>such as</w:t>
            </w:r>
            <w:r w:rsidR="006B5904" w:rsidRPr="3B044BD1">
              <w:rPr>
                <w:rFonts w:ascii="Ebrima" w:hAnsi="Ebrima" w:cs="Arial"/>
              </w:rPr>
              <w:t xml:space="preserve">, </w:t>
            </w:r>
            <w:r w:rsidRPr="3B044BD1">
              <w:rPr>
                <w:rFonts w:ascii="Ebrima" w:hAnsi="Ebrima" w:cs="Arial"/>
              </w:rPr>
              <w:t xml:space="preserve">Asthma, Anaphylaxis, </w:t>
            </w:r>
            <w:r w:rsidR="02CBBCC6" w:rsidRPr="3B044BD1">
              <w:rPr>
                <w:rFonts w:ascii="Ebrima" w:hAnsi="Ebrima" w:cs="Arial"/>
              </w:rPr>
              <w:t>Sickle Cell</w:t>
            </w:r>
            <w:r w:rsidRPr="3B044BD1">
              <w:rPr>
                <w:rFonts w:ascii="Ebrima" w:hAnsi="Ebrima" w:cs="Arial"/>
              </w:rPr>
              <w:t xml:space="preserve">, </w:t>
            </w:r>
            <w:proofErr w:type="gramStart"/>
            <w:r w:rsidRPr="3B044BD1">
              <w:rPr>
                <w:rFonts w:ascii="Ebrima" w:hAnsi="Ebrima" w:cs="Arial"/>
              </w:rPr>
              <w:t>Epilepsy</w:t>
            </w:r>
            <w:proofErr w:type="gramEnd"/>
            <w:r w:rsidRPr="3B044BD1">
              <w:rPr>
                <w:rFonts w:ascii="Ebrima" w:hAnsi="Ebrima" w:cs="Arial"/>
              </w:rPr>
              <w:t xml:space="preserve"> </w:t>
            </w:r>
            <w:r w:rsidR="006B5904" w:rsidRPr="3B044BD1">
              <w:rPr>
                <w:rFonts w:ascii="Ebrima" w:hAnsi="Ebrima" w:cs="Arial"/>
              </w:rPr>
              <w:t xml:space="preserve">and diabetes. </w:t>
            </w:r>
          </w:p>
          <w:p w14:paraId="27471CF1" w14:textId="1E45B0A2" w:rsidR="00CE6C5F" w:rsidRPr="00434FAD" w:rsidRDefault="00CE6C5F" w:rsidP="00CE6C5F">
            <w:pPr>
              <w:jc w:val="both"/>
              <w:rPr>
                <w:rFonts w:ascii="Ebrima" w:hAnsi="Ebrima" w:cs="Arial"/>
              </w:rPr>
            </w:pPr>
          </w:p>
        </w:tc>
      </w:tr>
      <w:tr w:rsidR="00241B00" w14:paraId="4417D8A7" w14:textId="77777777" w:rsidTr="00236B82">
        <w:trPr>
          <w:trHeight w:val="283"/>
        </w:trPr>
        <w:tc>
          <w:tcPr>
            <w:tcW w:w="10065" w:type="dxa"/>
            <w:gridSpan w:val="3"/>
          </w:tcPr>
          <w:p w14:paraId="10D12F7F" w14:textId="7EC92887" w:rsidR="00241B00" w:rsidRPr="001B09BD" w:rsidRDefault="00241B00" w:rsidP="00B66B72">
            <w:pPr>
              <w:jc w:val="both"/>
              <w:rPr>
                <w:rFonts w:ascii="Ebrima" w:hAnsi="Ebrima" w:cs="Arial"/>
              </w:rPr>
            </w:pPr>
            <w:r w:rsidRPr="001B09BD">
              <w:rPr>
                <w:rFonts w:ascii="Ebrima" w:hAnsi="Ebrima" w:cs="Arial"/>
                <w:b/>
                <w:bCs/>
              </w:rPr>
              <w:lastRenderedPageBreak/>
              <w:t>Equipment and facilities</w:t>
            </w:r>
          </w:p>
        </w:tc>
      </w:tr>
      <w:tr w:rsidR="00241B00" w14:paraId="2F192D3D" w14:textId="77777777" w:rsidTr="00236B82">
        <w:trPr>
          <w:trHeight w:val="283"/>
        </w:trPr>
        <w:tc>
          <w:tcPr>
            <w:tcW w:w="10065" w:type="dxa"/>
            <w:gridSpan w:val="3"/>
          </w:tcPr>
          <w:p w14:paraId="43D2979F" w14:textId="77777777" w:rsidR="00536998" w:rsidRPr="001B09BD" w:rsidRDefault="00536998" w:rsidP="00536998">
            <w:pPr>
              <w:jc w:val="both"/>
              <w:rPr>
                <w:rFonts w:ascii="Ebrima" w:hAnsi="Ebrima" w:cs="Arial"/>
              </w:rPr>
            </w:pPr>
          </w:p>
          <w:p w14:paraId="3C1EED58" w14:textId="4F7BF555" w:rsidR="00536998" w:rsidRDefault="00536998" w:rsidP="00536998">
            <w:pPr>
              <w:jc w:val="both"/>
              <w:rPr>
                <w:rFonts w:ascii="Ebrima" w:hAnsi="Ebrima" w:cs="Arial"/>
              </w:rPr>
            </w:pPr>
            <w:r w:rsidRPr="001B09BD">
              <w:rPr>
                <w:rFonts w:ascii="Ebrima" w:hAnsi="Ebrima" w:cs="Arial"/>
              </w:rPr>
              <w:t>Children’s needs are assessed on an individual basis and any identification of recommended equipment and/or facilities are discussed and, as appropriate, put into place.</w:t>
            </w:r>
          </w:p>
          <w:p w14:paraId="617FAFB1" w14:textId="77777777" w:rsidR="00B52B41" w:rsidRPr="001B09BD" w:rsidRDefault="00B52B41" w:rsidP="00536998">
            <w:pPr>
              <w:jc w:val="both"/>
              <w:rPr>
                <w:rFonts w:ascii="Ebrima" w:hAnsi="Ebrima" w:cs="Arial"/>
              </w:rPr>
            </w:pPr>
          </w:p>
          <w:p w14:paraId="1E4B90E6" w14:textId="7A841621" w:rsidR="004F46A0" w:rsidRDefault="00536998" w:rsidP="00536998">
            <w:pPr>
              <w:jc w:val="both"/>
              <w:rPr>
                <w:rFonts w:ascii="Ebrima" w:hAnsi="Ebrima" w:cs="Arial"/>
              </w:rPr>
            </w:pPr>
            <w:r w:rsidRPr="001B09BD">
              <w:rPr>
                <w:rFonts w:ascii="Ebrima" w:hAnsi="Ebrima" w:cs="Arial"/>
              </w:rPr>
              <w:t>Where appropriate, we work with external agencies to secure the correct equipment and facilities for these students and the schools may also purchase, when needed, specialist equipment to support students with SEND.</w:t>
            </w:r>
            <w:r w:rsidR="00981567" w:rsidRPr="001B09BD">
              <w:rPr>
                <w:rFonts w:ascii="Ebrima" w:hAnsi="Ebrima" w:cs="Arial"/>
              </w:rPr>
              <w:t xml:space="preserve"> </w:t>
            </w:r>
          </w:p>
          <w:p w14:paraId="3851E15B" w14:textId="77777777" w:rsidR="00B52B41" w:rsidRPr="001B09BD" w:rsidRDefault="00B52B41" w:rsidP="00536998">
            <w:pPr>
              <w:jc w:val="both"/>
              <w:rPr>
                <w:rFonts w:ascii="Ebrima" w:hAnsi="Ebrima" w:cs="Arial"/>
              </w:rPr>
            </w:pPr>
          </w:p>
          <w:p w14:paraId="70740CBA" w14:textId="2B2C7426" w:rsidR="00241B00" w:rsidRPr="001B09BD" w:rsidRDefault="00B52B41" w:rsidP="00A83507">
            <w:pPr>
              <w:jc w:val="both"/>
              <w:rPr>
                <w:rFonts w:ascii="Ebrima" w:hAnsi="Ebrima" w:cs="Arial"/>
              </w:rPr>
            </w:pPr>
            <w:r>
              <w:rPr>
                <w:rFonts w:ascii="Ebrima" w:hAnsi="Ebrima" w:cs="Arial"/>
              </w:rPr>
              <w:t>At Willow Bank we hav</w:t>
            </w:r>
            <w:r w:rsidR="007A115C">
              <w:rPr>
                <w:rFonts w:ascii="Ebrima" w:hAnsi="Ebrima" w:cs="Arial"/>
              </w:rPr>
              <w:t xml:space="preserve">e </w:t>
            </w:r>
            <w:r w:rsidR="00F75BF9">
              <w:rPr>
                <w:rFonts w:ascii="Ebrima" w:hAnsi="Ebrima" w:cs="Arial"/>
              </w:rPr>
              <w:t>The Inclusion Hub where the wellbeing team</w:t>
            </w:r>
            <w:r w:rsidR="00BB04DF">
              <w:rPr>
                <w:rFonts w:ascii="Ebrima" w:hAnsi="Ebrima" w:cs="Arial"/>
              </w:rPr>
              <w:t xml:space="preserve"> (Wellbeing Coach and Relationships and Behaviour Lead)</w:t>
            </w:r>
            <w:r w:rsidR="00F75BF9">
              <w:rPr>
                <w:rFonts w:ascii="Ebrima" w:hAnsi="Ebrima" w:cs="Arial"/>
              </w:rPr>
              <w:t xml:space="preserve"> are based and deliver </w:t>
            </w:r>
            <w:r w:rsidR="005B2038">
              <w:rPr>
                <w:rFonts w:ascii="Ebrima" w:hAnsi="Ebrima" w:cs="Arial"/>
              </w:rPr>
              <w:t>interventions</w:t>
            </w:r>
            <w:r w:rsidR="00F75BF9">
              <w:rPr>
                <w:rFonts w:ascii="Ebrima" w:hAnsi="Ebrima" w:cs="Arial"/>
              </w:rPr>
              <w:t xml:space="preserve"> and lunch time clubs</w:t>
            </w:r>
            <w:r w:rsidR="007A115C">
              <w:rPr>
                <w:rFonts w:ascii="Ebrima" w:hAnsi="Ebrima" w:cs="Arial"/>
              </w:rPr>
              <w:t xml:space="preserve">; </w:t>
            </w:r>
            <w:r w:rsidR="00726813">
              <w:rPr>
                <w:rFonts w:ascii="Ebrima" w:hAnsi="Ebrima" w:cs="Arial"/>
              </w:rPr>
              <w:t>The Cabin</w:t>
            </w:r>
            <w:r w:rsidR="007905A5">
              <w:rPr>
                <w:rFonts w:ascii="Ebrima" w:hAnsi="Ebrima" w:cs="Arial"/>
              </w:rPr>
              <w:t>,</w:t>
            </w:r>
            <w:r w:rsidR="00726813">
              <w:rPr>
                <w:rFonts w:ascii="Ebrima" w:hAnsi="Ebrima" w:cs="Arial"/>
              </w:rPr>
              <w:t xml:space="preserve"> which </w:t>
            </w:r>
            <w:proofErr w:type="gramStart"/>
            <w:r w:rsidR="00726813">
              <w:rPr>
                <w:rFonts w:ascii="Ebrima" w:hAnsi="Ebrima" w:cs="Arial"/>
              </w:rPr>
              <w:t>is located in</w:t>
            </w:r>
            <w:proofErr w:type="gramEnd"/>
            <w:r w:rsidR="00726813">
              <w:rPr>
                <w:rFonts w:ascii="Ebrima" w:hAnsi="Ebrima" w:cs="Arial"/>
              </w:rPr>
              <w:t xml:space="preserve"> our outdoor learning area</w:t>
            </w:r>
            <w:r w:rsidR="007905A5">
              <w:rPr>
                <w:rFonts w:ascii="Ebrima" w:hAnsi="Ebrima" w:cs="Arial"/>
              </w:rPr>
              <w:t>,</w:t>
            </w:r>
            <w:r w:rsidR="00726813">
              <w:rPr>
                <w:rFonts w:ascii="Ebrima" w:hAnsi="Ebrima" w:cs="Arial"/>
              </w:rPr>
              <w:t xml:space="preserve"> </w:t>
            </w:r>
            <w:r w:rsidR="00B8074A">
              <w:rPr>
                <w:rFonts w:ascii="Ebrima" w:hAnsi="Ebrima" w:cs="Arial"/>
              </w:rPr>
              <w:t xml:space="preserve">where </w:t>
            </w:r>
            <w:r w:rsidR="00800F1C">
              <w:rPr>
                <w:rFonts w:ascii="Ebrima" w:hAnsi="Ebrima" w:cs="Arial"/>
              </w:rPr>
              <w:t>Nurture, counselling and play therapy takes place</w:t>
            </w:r>
            <w:r w:rsidR="007905A5">
              <w:rPr>
                <w:rFonts w:ascii="Ebrima" w:hAnsi="Ebrima" w:cs="Arial"/>
              </w:rPr>
              <w:t xml:space="preserve"> and The Sanctuary which is our sensory room. </w:t>
            </w:r>
          </w:p>
        </w:tc>
      </w:tr>
      <w:tr w:rsidR="00241B00" w14:paraId="2203EC04" w14:textId="77777777" w:rsidTr="00236B82">
        <w:trPr>
          <w:trHeight w:val="283"/>
        </w:trPr>
        <w:tc>
          <w:tcPr>
            <w:tcW w:w="10065" w:type="dxa"/>
            <w:gridSpan w:val="3"/>
          </w:tcPr>
          <w:p w14:paraId="2EBCF4B1" w14:textId="77777777" w:rsidR="00241B00" w:rsidRPr="00DD10B2" w:rsidRDefault="00241B00" w:rsidP="00B66B72">
            <w:pPr>
              <w:jc w:val="both"/>
              <w:rPr>
                <w:rFonts w:ascii="Arial" w:hAnsi="Arial" w:cs="Arial"/>
              </w:rPr>
            </w:pPr>
          </w:p>
        </w:tc>
      </w:tr>
      <w:tr w:rsidR="00241B00" w14:paraId="4DD41F1F" w14:textId="77777777" w:rsidTr="00236B82">
        <w:trPr>
          <w:trHeight w:val="850"/>
        </w:trPr>
        <w:tc>
          <w:tcPr>
            <w:tcW w:w="10065" w:type="dxa"/>
            <w:gridSpan w:val="3"/>
          </w:tcPr>
          <w:p w14:paraId="482EFE07" w14:textId="314D7905" w:rsidR="00241B00" w:rsidRPr="001B09BD" w:rsidRDefault="00241B00" w:rsidP="008C6792">
            <w:pPr>
              <w:spacing w:before="240"/>
              <w:jc w:val="both"/>
              <w:rPr>
                <w:rFonts w:ascii="Ebrima" w:hAnsi="Ebrima" w:cs="Arial"/>
                <w:b/>
                <w:bCs/>
              </w:rPr>
            </w:pPr>
            <w:bookmarkStart w:id="3" w:name="IdentifyingandassessingpupilswithSEND"/>
            <w:bookmarkEnd w:id="3"/>
            <w:r w:rsidRPr="001B09BD">
              <w:rPr>
                <w:rFonts w:ascii="Ebrima" w:hAnsi="Ebrima" w:cs="Arial"/>
                <w:b/>
                <w:bCs/>
                <w:sz w:val="32"/>
                <w:szCs w:val="32"/>
              </w:rPr>
              <w:lastRenderedPageBreak/>
              <w:t>Identifying and assessing pupils with SEND</w:t>
            </w:r>
          </w:p>
        </w:tc>
      </w:tr>
      <w:tr w:rsidR="00241B00" w14:paraId="36A5F85A" w14:textId="77777777" w:rsidTr="00236B82">
        <w:trPr>
          <w:trHeight w:val="283"/>
        </w:trPr>
        <w:tc>
          <w:tcPr>
            <w:tcW w:w="10065" w:type="dxa"/>
            <w:gridSpan w:val="3"/>
          </w:tcPr>
          <w:p w14:paraId="42977B7B" w14:textId="77777777" w:rsidR="00007568" w:rsidRPr="001B09BD" w:rsidRDefault="00007568" w:rsidP="00007568">
            <w:pPr>
              <w:jc w:val="both"/>
              <w:rPr>
                <w:rFonts w:ascii="Ebrima" w:hAnsi="Ebrima" w:cs="Arial"/>
              </w:rPr>
            </w:pPr>
            <w:r w:rsidRPr="001B09BD">
              <w:rPr>
                <w:rFonts w:ascii="Ebrima" w:hAnsi="Ebrima" w:cs="Arial"/>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4868E384" w14:textId="77777777" w:rsidR="00007568" w:rsidRPr="001B09BD" w:rsidRDefault="00007568" w:rsidP="00007568">
            <w:pPr>
              <w:jc w:val="both"/>
              <w:rPr>
                <w:rFonts w:ascii="Ebrima" w:hAnsi="Ebrima" w:cs="Arial"/>
              </w:rPr>
            </w:pPr>
          </w:p>
          <w:p w14:paraId="7AED23E1" w14:textId="77777777" w:rsidR="00007568" w:rsidRPr="001B09BD" w:rsidRDefault="00007568" w:rsidP="00007568">
            <w:pPr>
              <w:numPr>
                <w:ilvl w:val="0"/>
                <w:numId w:val="37"/>
              </w:numPr>
              <w:jc w:val="both"/>
              <w:rPr>
                <w:rFonts w:ascii="Ebrima" w:hAnsi="Ebrima" w:cs="Arial"/>
                <w:lang w:bidi="en-US"/>
              </w:rPr>
            </w:pPr>
            <w:r w:rsidRPr="001B09BD">
              <w:rPr>
                <w:rFonts w:ascii="Ebrima" w:hAnsi="Ebrima" w:cs="Arial"/>
                <w:lang w:bidi="en-US"/>
              </w:rPr>
              <w:t xml:space="preserve">Is significantly slower than that of their peers starting from the same </w:t>
            </w:r>
            <w:proofErr w:type="gramStart"/>
            <w:r w:rsidRPr="001B09BD">
              <w:rPr>
                <w:rFonts w:ascii="Ebrima" w:hAnsi="Ebrima" w:cs="Arial"/>
                <w:lang w:bidi="en-US"/>
              </w:rPr>
              <w:t>baseline</w:t>
            </w:r>
            <w:proofErr w:type="gramEnd"/>
          </w:p>
          <w:p w14:paraId="76866246" w14:textId="77777777" w:rsidR="00007568" w:rsidRPr="001B09BD" w:rsidRDefault="00007568" w:rsidP="00007568">
            <w:pPr>
              <w:numPr>
                <w:ilvl w:val="0"/>
                <w:numId w:val="37"/>
              </w:numPr>
              <w:jc w:val="both"/>
              <w:rPr>
                <w:rFonts w:ascii="Ebrima" w:hAnsi="Ebrima" w:cs="Arial"/>
                <w:lang w:bidi="en-US"/>
              </w:rPr>
            </w:pPr>
            <w:r w:rsidRPr="001B09BD">
              <w:rPr>
                <w:rFonts w:ascii="Ebrima" w:hAnsi="Ebrima" w:cs="Arial"/>
                <w:lang w:bidi="en-US"/>
              </w:rPr>
              <w:t xml:space="preserve">Fails to match or better the child’s previous rate of </w:t>
            </w:r>
            <w:proofErr w:type="gramStart"/>
            <w:r w:rsidRPr="001B09BD">
              <w:rPr>
                <w:rFonts w:ascii="Ebrima" w:hAnsi="Ebrima" w:cs="Arial"/>
                <w:lang w:bidi="en-US"/>
              </w:rPr>
              <w:t>progress</w:t>
            </w:r>
            <w:proofErr w:type="gramEnd"/>
          </w:p>
          <w:p w14:paraId="1C751B3B" w14:textId="77777777" w:rsidR="00007568" w:rsidRPr="001B09BD" w:rsidRDefault="00007568" w:rsidP="00007568">
            <w:pPr>
              <w:numPr>
                <w:ilvl w:val="0"/>
                <w:numId w:val="37"/>
              </w:numPr>
              <w:jc w:val="both"/>
              <w:rPr>
                <w:rFonts w:ascii="Ebrima" w:hAnsi="Ebrima" w:cs="Arial"/>
                <w:lang w:bidi="en-US"/>
              </w:rPr>
            </w:pPr>
            <w:r w:rsidRPr="001B09BD">
              <w:rPr>
                <w:rFonts w:ascii="Ebrima" w:hAnsi="Ebrima" w:cs="Arial"/>
                <w:lang w:bidi="en-US"/>
              </w:rPr>
              <w:t xml:space="preserve">Fails to close the attainment gap between the child and their </w:t>
            </w:r>
            <w:proofErr w:type="gramStart"/>
            <w:r w:rsidRPr="001B09BD">
              <w:rPr>
                <w:rFonts w:ascii="Ebrima" w:hAnsi="Ebrima" w:cs="Arial"/>
                <w:lang w:bidi="en-US"/>
              </w:rPr>
              <w:t>peers</w:t>
            </w:r>
            <w:proofErr w:type="gramEnd"/>
          </w:p>
          <w:p w14:paraId="53A26D64" w14:textId="77777777" w:rsidR="00007568" w:rsidRPr="001B09BD" w:rsidRDefault="00007568" w:rsidP="00007568">
            <w:pPr>
              <w:numPr>
                <w:ilvl w:val="0"/>
                <w:numId w:val="37"/>
              </w:numPr>
              <w:jc w:val="both"/>
              <w:rPr>
                <w:rFonts w:ascii="Ebrima" w:hAnsi="Ebrima" w:cs="Arial"/>
              </w:rPr>
            </w:pPr>
            <w:r w:rsidRPr="001B09BD">
              <w:rPr>
                <w:rFonts w:ascii="Ebrima" w:hAnsi="Ebrima" w:cs="Arial"/>
                <w:lang w:bidi="en-US"/>
              </w:rPr>
              <w:t>Widens the attainment</w:t>
            </w:r>
            <w:r w:rsidRPr="001B09BD">
              <w:rPr>
                <w:rFonts w:ascii="Ebrima" w:hAnsi="Ebrima" w:cs="Arial"/>
              </w:rPr>
              <w:t xml:space="preserve"> </w:t>
            </w:r>
            <w:proofErr w:type="gramStart"/>
            <w:r w:rsidRPr="001B09BD">
              <w:rPr>
                <w:rFonts w:ascii="Ebrima" w:hAnsi="Ebrima" w:cs="Arial"/>
              </w:rPr>
              <w:t>gap</w:t>
            </w:r>
            <w:proofErr w:type="gramEnd"/>
          </w:p>
          <w:p w14:paraId="194B6FB2" w14:textId="77777777" w:rsidR="00007568" w:rsidRPr="001B09BD" w:rsidRDefault="00007568" w:rsidP="00007568">
            <w:pPr>
              <w:jc w:val="both"/>
              <w:rPr>
                <w:rFonts w:ascii="Ebrima" w:hAnsi="Ebrima" w:cs="Arial"/>
              </w:rPr>
            </w:pPr>
          </w:p>
          <w:p w14:paraId="7E08B562" w14:textId="77777777" w:rsidR="00007568" w:rsidRPr="001B09BD" w:rsidRDefault="00007568" w:rsidP="00007568">
            <w:pPr>
              <w:jc w:val="both"/>
              <w:rPr>
                <w:rFonts w:ascii="Ebrima" w:hAnsi="Ebrima" w:cs="Arial"/>
              </w:rPr>
            </w:pPr>
            <w:r w:rsidRPr="001B09BD">
              <w:rPr>
                <w:rFonts w:ascii="Ebrima" w:hAnsi="Ebrima" w:cs="Arial"/>
              </w:rPr>
              <w:t>This may include progress in areas other than attainment, for example, social needs.</w:t>
            </w:r>
          </w:p>
          <w:p w14:paraId="2F2379DF" w14:textId="77777777" w:rsidR="00007568" w:rsidRPr="001B09BD" w:rsidRDefault="00007568" w:rsidP="00007568">
            <w:pPr>
              <w:jc w:val="both"/>
              <w:rPr>
                <w:rFonts w:ascii="Ebrima" w:hAnsi="Ebrima" w:cs="Arial"/>
              </w:rPr>
            </w:pPr>
          </w:p>
          <w:p w14:paraId="7F0730DB" w14:textId="77777777" w:rsidR="00007568" w:rsidRPr="001B09BD" w:rsidRDefault="00007568" w:rsidP="00007568">
            <w:pPr>
              <w:jc w:val="both"/>
              <w:rPr>
                <w:rFonts w:ascii="Ebrima" w:hAnsi="Ebrima" w:cs="Arial"/>
              </w:rPr>
            </w:pPr>
            <w:r w:rsidRPr="001B09BD">
              <w:rPr>
                <w:rFonts w:ascii="Ebrima" w:hAnsi="Ebrima" w:cs="Arial"/>
              </w:rPr>
              <w:t>Slow progress and low attainment will not automatically mean a pupil is recorded as having SEND.</w:t>
            </w:r>
          </w:p>
          <w:p w14:paraId="51EA4163" w14:textId="77777777" w:rsidR="00007568" w:rsidRPr="001B09BD" w:rsidRDefault="00007568" w:rsidP="00007568">
            <w:pPr>
              <w:jc w:val="both"/>
              <w:rPr>
                <w:rFonts w:ascii="Ebrima" w:hAnsi="Ebrima" w:cs="Arial"/>
              </w:rPr>
            </w:pPr>
          </w:p>
          <w:p w14:paraId="22DB484F" w14:textId="77777777" w:rsidR="00007568" w:rsidRPr="001B09BD" w:rsidRDefault="00007568" w:rsidP="00007568">
            <w:pPr>
              <w:jc w:val="both"/>
              <w:rPr>
                <w:rFonts w:ascii="Ebrima" w:hAnsi="Ebrima" w:cs="Arial"/>
              </w:rPr>
            </w:pPr>
            <w:r w:rsidRPr="001B09BD">
              <w:rPr>
                <w:rFonts w:ascii="Ebrima" w:hAnsi="Ebrima" w:cs="Arial"/>
              </w:rPr>
              <w:t>When deciding whether special educational provision is required, we will start with the desired outcomes, including the expected progress and attainment, and the views and the wishes of the pupil and their parents/carers. We will use this to determine the support that is needed and whether we can provide it by adapting our core offer, or whether something different or additional is needed.</w:t>
            </w:r>
          </w:p>
          <w:p w14:paraId="372C397B" w14:textId="77777777" w:rsidR="00241B00" w:rsidRPr="001B09BD" w:rsidRDefault="00241B00" w:rsidP="00B66B72">
            <w:pPr>
              <w:jc w:val="both"/>
              <w:rPr>
                <w:rFonts w:ascii="Ebrima" w:hAnsi="Ebrima" w:cs="Arial"/>
              </w:rPr>
            </w:pPr>
          </w:p>
        </w:tc>
      </w:tr>
      <w:tr w:rsidR="00996381" w14:paraId="51F76B15" w14:textId="77777777" w:rsidTr="00236B82">
        <w:trPr>
          <w:trHeight w:val="850"/>
        </w:trPr>
        <w:tc>
          <w:tcPr>
            <w:tcW w:w="10065" w:type="dxa"/>
            <w:gridSpan w:val="3"/>
          </w:tcPr>
          <w:p w14:paraId="4867D231" w14:textId="371CBC19" w:rsidR="00996381" w:rsidRPr="001B09BD" w:rsidRDefault="00996381" w:rsidP="008C6792">
            <w:pPr>
              <w:spacing w:before="240"/>
              <w:jc w:val="both"/>
              <w:rPr>
                <w:rFonts w:ascii="Ebrima" w:hAnsi="Ebrima" w:cs="Arial"/>
                <w:b/>
                <w:bCs/>
                <w:sz w:val="32"/>
                <w:szCs w:val="32"/>
              </w:rPr>
            </w:pPr>
            <w:bookmarkStart w:id="4" w:name="Consultingwithpupilsandparents"/>
            <w:bookmarkEnd w:id="4"/>
            <w:r w:rsidRPr="001B09BD">
              <w:rPr>
                <w:rFonts w:ascii="Ebrima" w:hAnsi="Ebrima" w:cs="Arial"/>
                <w:b/>
                <w:bCs/>
                <w:sz w:val="32"/>
                <w:szCs w:val="32"/>
              </w:rPr>
              <w:t>Consulting with pupils and parents</w:t>
            </w:r>
          </w:p>
        </w:tc>
      </w:tr>
      <w:tr w:rsidR="00996381" w14:paraId="55BF23A8" w14:textId="77777777" w:rsidTr="00236B82">
        <w:trPr>
          <w:trHeight w:val="283"/>
        </w:trPr>
        <w:tc>
          <w:tcPr>
            <w:tcW w:w="10065" w:type="dxa"/>
            <w:gridSpan w:val="3"/>
          </w:tcPr>
          <w:p w14:paraId="55FE26EF" w14:textId="77777777" w:rsidR="00B4185D" w:rsidRPr="001B09BD" w:rsidRDefault="00B4185D" w:rsidP="00B4185D">
            <w:pPr>
              <w:jc w:val="both"/>
              <w:rPr>
                <w:rFonts w:ascii="Ebrima" w:hAnsi="Ebrima" w:cs="Arial"/>
              </w:rPr>
            </w:pPr>
            <w:r w:rsidRPr="001B09BD">
              <w:rPr>
                <w:rFonts w:ascii="Ebrima" w:hAnsi="Ebrima" w:cs="Arial"/>
              </w:rPr>
              <w:t>We will have an early discussion with the pupil and their parents/carers when identifying whether they need special educational provision. These conversations will make sure that:</w:t>
            </w:r>
          </w:p>
          <w:p w14:paraId="122871C6" w14:textId="77777777" w:rsidR="00B4185D" w:rsidRPr="001B09BD" w:rsidRDefault="00B4185D" w:rsidP="00B4185D">
            <w:pPr>
              <w:jc w:val="both"/>
              <w:rPr>
                <w:rFonts w:ascii="Ebrima" w:hAnsi="Ebrima" w:cs="Arial"/>
              </w:rPr>
            </w:pPr>
          </w:p>
          <w:p w14:paraId="34A16F54" w14:textId="77777777" w:rsidR="00B4185D" w:rsidRPr="001B09BD" w:rsidRDefault="00B4185D" w:rsidP="00B4185D">
            <w:pPr>
              <w:numPr>
                <w:ilvl w:val="0"/>
                <w:numId w:val="37"/>
              </w:numPr>
              <w:jc w:val="both"/>
              <w:rPr>
                <w:rFonts w:ascii="Ebrima" w:hAnsi="Ebrima" w:cs="Arial"/>
                <w:lang w:bidi="en-US"/>
              </w:rPr>
            </w:pPr>
            <w:r w:rsidRPr="001B09BD">
              <w:rPr>
                <w:rFonts w:ascii="Ebrima" w:hAnsi="Ebrima" w:cs="Arial"/>
                <w:lang w:bidi="en-US"/>
              </w:rPr>
              <w:t xml:space="preserve">Everyone develops a good understanding of the pupil’s areas of strength and </w:t>
            </w:r>
            <w:proofErr w:type="gramStart"/>
            <w:r w:rsidRPr="001B09BD">
              <w:rPr>
                <w:rFonts w:ascii="Ebrima" w:hAnsi="Ebrima" w:cs="Arial"/>
                <w:lang w:bidi="en-US"/>
              </w:rPr>
              <w:t>difficulty</w:t>
            </w:r>
            <w:proofErr w:type="gramEnd"/>
          </w:p>
          <w:p w14:paraId="3038BE69" w14:textId="77777777" w:rsidR="00B4185D" w:rsidRPr="001B09BD" w:rsidRDefault="00B4185D" w:rsidP="00B4185D">
            <w:pPr>
              <w:numPr>
                <w:ilvl w:val="0"/>
                <w:numId w:val="37"/>
              </w:numPr>
              <w:jc w:val="both"/>
              <w:rPr>
                <w:rFonts w:ascii="Ebrima" w:hAnsi="Ebrima" w:cs="Arial"/>
                <w:lang w:bidi="en-US"/>
              </w:rPr>
            </w:pPr>
            <w:r w:rsidRPr="001B09BD">
              <w:rPr>
                <w:rFonts w:ascii="Ebrima" w:hAnsi="Ebrima" w:cs="Arial"/>
                <w:lang w:bidi="en-US"/>
              </w:rPr>
              <w:t xml:space="preserve">Acknowledge and draw on parental knowledge and expertise in relation to their </w:t>
            </w:r>
            <w:proofErr w:type="gramStart"/>
            <w:r w:rsidRPr="001B09BD">
              <w:rPr>
                <w:rFonts w:ascii="Ebrima" w:hAnsi="Ebrima" w:cs="Arial"/>
                <w:lang w:bidi="en-US"/>
              </w:rPr>
              <w:t>child</w:t>
            </w:r>
            <w:proofErr w:type="gramEnd"/>
            <w:r w:rsidRPr="001B09BD">
              <w:rPr>
                <w:rFonts w:ascii="Ebrima" w:hAnsi="Ebrima" w:cs="Arial"/>
                <w:lang w:bidi="en-US"/>
              </w:rPr>
              <w:t xml:space="preserve"> </w:t>
            </w:r>
          </w:p>
          <w:p w14:paraId="0BED9445" w14:textId="77777777" w:rsidR="00B4185D" w:rsidRPr="001B09BD" w:rsidRDefault="00B4185D" w:rsidP="00B4185D">
            <w:pPr>
              <w:numPr>
                <w:ilvl w:val="0"/>
                <w:numId w:val="37"/>
              </w:numPr>
              <w:jc w:val="both"/>
              <w:rPr>
                <w:rFonts w:ascii="Ebrima" w:hAnsi="Ebrima" w:cs="Arial"/>
                <w:lang w:bidi="en-US"/>
              </w:rPr>
            </w:pPr>
            <w:r w:rsidRPr="001B09BD">
              <w:rPr>
                <w:rFonts w:ascii="Ebrima" w:hAnsi="Ebrima" w:cs="Arial"/>
                <w:lang w:bidi="en-US"/>
              </w:rPr>
              <w:t xml:space="preserve">Ensure everyone understands procedures, are aware of how to access support in preparing their </w:t>
            </w:r>
            <w:proofErr w:type="gramStart"/>
            <w:r w:rsidRPr="001B09BD">
              <w:rPr>
                <w:rFonts w:ascii="Ebrima" w:hAnsi="Ebrima" w:cs="Arial"/>
                <w:lang w:bidi="en-US"/>
              </w:rPr>
              <w:t>contributions</w:t>
            </w:r>
            <w:proofErr w:type="gramEnd"/>
          </w:p>
          <w:p w14:paraId="345DD18A" w14:textId="77777777" w:rsidR="00B4185D" w:rsidRPr="001B09BD" w:rsidRDefault="00B4185D" w:rsidP="00B4185D">
            <w:pPr>
              <w:numPr>
                <w:ilvl w:val="0"/>
                <w:numId w:val="37"/>
              </w:numPr>
              <w:jc w:val="both"/>
              <w:rPr>
                <w:rFonts w:ascii="Ebrima" w:hAnsi="Ebrima" w:cs="Arial"/>
                <w:lang w:bidi="en-US"/>
              </w:rPr>
            </w:pPr>
            <w:r w:rsidRPr="001B09BD">
              <w:rPr>
                <w:rFonts w:ascii="Ebrima" w:hAnsi="Ebrima" w:cs="Arial"/>
                <w:lang w:bidi="en-US"/>
              </w:rPr>
              <w:t xml:space="preserve">Everyone understands the agreed outcomes sought for the </w:t>
            </w:r>
            <w:proofErr w:type="gramStart"/>
            <w:r w:rsidRPr="001B09BD">
              <w:rPr>
                <w:rFonts w:ascii="Ebrima" w:hAnsi="Ebrima" w:cs="Arial"/>
                <w:lang w:bidi="en-US"/>
              </w:rPr>
              <w:t>child</w:t>
            </w:r>
            <w:proofErr w:type="gramEnd"/>
          </w:p>
          <w:p w14:paraId="0E3C7700" w14:textId="77777777" w:rsidR="00B4185D" w:rsidRPr="001B09BD" w:rsidRDefault="00B4185D" w:rsidP="00B4185D">
            <w:pPr>
              <w:numPr>
                <w:ilvl w:val="0"/>
                <w:numId w:val="37"/>
              </w:numPr>
              <w:jc w:val="both"/>
              <w:rPr>
                <w:rFonts w:ascii="Ebrima" w:hAnsi="Ebrima" w:cs="Arial"/>
              </w:rPr>
            </w:pPr>
            <w:r w:rsidRPr="001B09BD">
              <w:rPr>
                <w:rFonts w:ascii="Ebrima" w:hAnsi="Ebrima" w:cs="Arial"/>
                <w:lang w:bidi="en-US"/>
              </w:rPr>
              <w:t>Everyone is clear on what the next steps</w:t>
            </w:r>
            <w:r w:rsidRPr="001B09BD">
              <w:rPr>
                <w:rFonts w:ascii="Ebrima" w:hAnsi="Ebrima" w:cs="Arial"/>
              </w:rPr>
              <w:t xml:space="preserve"> </w:t>
            </w:r>
            <w:proofErr w:type="gramStart"/>
            <w:r w:rsidRPr="001B09BD">
              <w:rPr>
                <w:rFonts w:ascii="Ebrima" w:hAnsi="Ebrima" w:cs="Arial"/>
              </w:rPr>
              <w:t>are</w:t>
            </w:r>
            <w:proofErr w:type="gramEnd"/>
          </w:p>
          <w:p w14:paraId="40ADE2A3" w14:textId="77777777" w:rsidR="00B4185D" w:rsidRPr="001B09BD" w:rsidRDefault="00B4185D" w:rsidP="00B4185D">
            <w:pPr>
              <w:jc w:val="both"/>
              <w:rPr>
                <w:rFonts w:ascii="Ebrima" w:hAnsi="Ebrima" w:cs="Arial"/>
              </w:rPr>
            </w:pPr>
          </w:p>
          <w:p w14:paraId="69DC646C" w14:textId="2A199800" w:rsidR="00B4185D" w:rsidRPr="001B09BD" w:rsidRDefault="00B4185D" w:rsidP="00B4185D">
            <w:pPr>
              <w:jc w:val="both"/>
              <w:rPr>
                <w:rFonts w:ascii="Ebrima" w:hAnsi="Ebrima" w:cs="Arial"/>
              </w:rPr>
            </w:pPr>
            <w:r w:rsidRPr="001B09BD">
              <w:rPr>
                <w:rFonts w:ascii="Ebrima" w:hAnsi="Ebrima" w:cs="Arial"/>
              </w:rPr>
              <w:t>Consultation with parents can take place through:</w:t>
            </w:r>
          </w:p>
          <w:p w14:paraId="32E90062" w14:textId="77777777" w:rsidR="00CE4C13" w:rsidRPr="001B09BD" w:rsidRDefault="00CE4C13" w:rsidP="00B4185D">
            <w:pPr>
              <w:jc w:val="both"/>
              <w:rPr>
                <w:rFonts w:ascii="Ebrima" w:hAnsi="Ebrima" w:cs="Arial"/>
              </w:rPr>
            </w:pPr>
          </w:p>
          <w:p w14:paraId="7B03D7B3" w14:textId="0652298D" w:rsidR="00B4185D" w:rsidRPr="001B09BD" w:rsidRDefault="00B4185D" w:rsidP="00B4185D">
            <w:pPr>
              <w:numPr>
                <w:ilvl w:val="0"/>
                <w:numId w:val="37"/>
              </w:numPr>
              <w:jc w:val="both"/>
              <w:rPr>
                <w:rFonts w:ascii="Ebrima" w:hAnsi="Ebrima" w:cs="Arial"/>
                <w:lang w:bidi="en-US"/>
              </w:rPr>
            </w:pPr>
            <w:r w:rsidRPr="001B09BD">
              <w:rPr>
                <w:rFonts w:ascii="Ebrima" w:hAnsi="Ebrima" w:cs="Arial"/>
                <w:lang w:bidi="en-US"/>
              </w:rPr>
              <w:t xml:space="preserve">Parent’s evenings </w:t>
            </w:r>
            <w:r w:rsidR="007A3E25" w:rsidRPr="001B09BD">
              <w:rPr>
                <w:rFonts w:ascii="Ebrima" w:hAnsi="Ebrima" w:cs="Arial"/>
                <w:lang w:bidi="en-US"/>
              </w:rPr>
              <w:t>and end of year reports</w:t>
            </w:r>
          </w:p>
          <w:p w14:paraId="470581F0" w14:textId="1669AC5B" w:rsidR="00B4185D" w:rsidRPr="001B09BD" w:rsidRDefault="00B4185D" w:rsidP="00B4185D">
            <w:pPr>
              <w:numPr>
                <w:ilvl w:val="0"/>
                <w:numId w:val="37"/>
              </w:numPr>
              <w:jc w:val="both"/>
              <w:rPr>
                <w:rFonts w:ascii="Ebrima" w:hAnsi="Ebrima" w:cs="Arial"/>
                <w:lang w:bidi="en-US"/>
              </w:rPr>
            </w:pPr>
            <w:r w:rsidRPr="3B044BD1">
              <w:rPr>
                <w:rFonts w:ascii="Ebrima" w:hAnsi="Ebrima" w:cs="Arial"/>
                <w:lang w:bidi="en-US"/>
              </w:rPr>
              <w:t>SEN</w:t>
            </w:r>
            <w:r w:rsidR="2895CAFF" w:rsidRPr="3B044BD1">
              <w:rPr>
                <w:rFonts w:ascii="Ebrima" w:hAnsi="Ebrima" w:cs="Arial"/>
                <w:lang w:bidi="en-US"/>
              </w:rPr>
              <w:t>D</w:t>
            </w:r>
            <w:r w:rsidRPr="3B044BD1">
              <w:rPr>
                <w:rFonts w:ascii="Ebrima" w:hAnsi="Ebrima" w:cs="Arial"/>
                <w:lang w:bidi="en-US"/>
              </w:rPr>
              <w:t xml:space="preserve"> meetings with the SEN</w:t>
            </w:r>
            <w:r w:rsidR="32FF0486" w:rsidRPr="3B044BD1">
              <w:rPr>
                <w:rFonts w:ascii="Ebrima" w:hAnsi="Ebrima" w:cs="Arial"/>
                <w:lang w:bidi="en-US"/>
              </w:rPr>
              <w:t>D</w:t>
            </w:r>
            <w:r w:rsidRPr="3B044BD1">
              <w:rPr>
                <w:rFonts w:ascii="Ebrima" w:hAnsi="Ebrima" w:cs="Arial"/>
                <w:lang w:bidi="en-US"/>
              </w:rPr>
              <w:t>Co</w:t>
            </w:r>
            <w:r w:rsidR="008409C2" w:rsidRPr="3B044BD1">
              <w:rPr>
                <w:rFonts w:ascii="Ebrima" w:hAnsi="Ebrima" w:cs="Arial"/>
                <w:lang w:bidi="en-US"/>
              </w:rPr>
              <w:t xml:space="preserve"> (typically three times a year)</w:t>
            </w:r>
            <w:r w:rsidRPr="3B044BD1">
              <w:rPr>
                <w:rFonts w:ascii="Ebrima" w:hAnsi="Ebrima" w:cs="Arial"/>
                <w:lang w:bidi="en-US"/>
              </w:rPr>
              <w:t xml:space="preserve">  </w:t>
            </w:r>
          </w:p>
          <w:p w14:paraId="3956B3F2" w14:textId="77777777" w:rsidR="00B4185D" w:rsidRPr="001B09BD" w:rsidRDefault="00B4185D" w:rsidP="00B4185D">
            <w:pPr>
              <w:numPr>
                <w:ilvl w:val="0"/>
                <w:numId w:val="37"/>
              </w:numPr>
              <w:jc w:val="both"/>
              <w:rPr>
                <w:rFonts w:ascii="Ebrima" w:hAnsi="Ebrima" w:cs="Arial"/>
                <w:lang w:bidi="en-US"/>
              </w:rPr>
            </w:pPr>
            <w:r w:rsidRPr="001B09BD">
              <w:rPr>
                <w:rFonts w:ascii="Ebrima" w:hAnsi="Ebrima" w:cs="Arial"/>
                <w:lang w:bidi="en-US"/>
              </w:rPr>
              <w:t xml:space="preserve">An open-door policy to discuss any concerns when the need </w:t>
            </w:r>
            <w:proofErr w:type="gramStart"/>
            <w:r w:rsidRPr="001B09BD">
              <w:rPr>
                <w:rFonts w:ascii="Ebrima" w:hAnsi="Ebrima" w:cs="Arial"/>
                <w:lang w:bidi="en-US"/>
              </w:rPr>
              <w:t>arises</w:t>
            </w:r>
            <w:proofErr w:type="gramEnd"/>
          </w:p>
          <w:p w14:paraId="4E4229FF" w14:textId="77777777" w:rsidR="00B4185D" w:rsidRPr="001B09BD" w:rsidRDefault="00B4185D" w:rsidP="00B4185D">
            <w:pPr>
              <w:numPr>
                <w:ilvl w:val="0"/>
                <w:numId w:val="37"/>
              </w:numPr>
              <w:jc w:val="both"/>
              <w:rPr>
                <w:rFonts w:ascii="Ebrima" w:hAnsi="Ebrima" w:cs="Arial"/>
                <w:lang w:bidi="en-US"/>
              </w:rPr>
            </w:pPr>
            <w:r w:rsidRPr="001B09BD">
              <w:rPr>
                <w:rFonts w:ascii="Ebrima" w:hAnsi="Ebrima" w:cs="Arial"/>
                <w:lang w:bidi="en-US"/>
              </w:rPr>
              <w:t xml:space="preserve">Signposting to external agencies </w:t>
            </w:r>
          </w:p>
          <w:p w14:paraId="7525D9C1" w14:textId="77777777" w:rsidR="00B4185D" w:rsidRPr="001B09BD" w:rsidRDefault="00B4185D" w:rsidP="00B4185D">
            <w:pPr>
              <w:jc w:val="both"/>
              <w:rPr>
                <w:rFonts w:ascii="Ebrima" w:hAnsi="Ebrima" w:cs="Arial"/>
              </w:rPr>
            </w:pPr>
          </w:p>
          <w:p w14:paraId="481FA990" w14:textId="77777777" w:rsidR="00B4185D" w:rsidRPr="001B09BD" w:rsidRDefault="00B4185D" w:rsidP="00B4185D">
            <w:pPr>
              <w:jc w:val="both"/>
              <w:rPr>
                <w:rFonts w:ascii="Ebrima" w:hAnsi="Ebrima" w:cs="Arial"/>
              </w:rPr>
            </w:pPr>
            <w:r w:rsidRPr="001B09BD">
              <w:rPr>
                <w:rFonts w:ascii="Ebrima" w:hAnsi="Ebrima" w:cs="Arial"/>
              </w:rPr>
              <w:t xml:space="preserve">We will formally notify parents/careers if it is decided that a pupil will receive SEND support. </w:t>
            </w:r>
          </w:p>
          <w:p w14:paraId="3F5FB568" w14:textId="77777777" w:rsidR="00996381" w:rsidRPr="001B09BD" w:rsidRDefault="00996381" w:rsidP="00B66B72">
            <w:pPr>
              <w:jc w:val="both"/>
              <w:rPr>
                <w:rFonts w:ascii="Ebrima" w:hAnsi="Ebrima" w:cs="Arial"/>
              </w:rPr>
            </w:pPr>
          </w:p>
        </w:tc>
      </w:tr>
      <w:tr w:rsidR="00996381" w14:paraId="27A432FF" w14:textId="77777777" w:rsidTr="00236B82">
        <w:trPr>
          <w:trHeight w:val="850"/>
        </w:trPr>
        <w:tc>
          <w:tcPr>
            <w:tcW w:w="10065" w:type="dxa"/>
            <w:gridSpan w:val="3"/>
          </w:tcPr>
          <w:p w14:paraId="224762C0" w14:textId="7C41308C" w:rsidR="00996381" w:rsidRPr="00E52B83" w:rsidRDefault="00996381" w:rsidP="008C6792">
            <w:pPr>
              <w:spacing w:before="240"/>
              <w:jc w:val="both"/>
              <w:rPr>
                <w:rFonts w:ascii="Ebrima" w:hAnsi="Ebrima" w:cs="Arial"/>
                <w:b/>
                <w:bCs/>
              </w:rPr>
            </w:pPr>
            <w:bookmarkStart w:id="5" w:name="Involvingkeystakeholders"/>
            <w:bookmarkEnd w:id="5"/>
            <w:r w:rsidRPr="00E52B83">
              <w:rPr>
                <w:rFonts w:ascii="Ebrima" w:hAnsi="Ebrima" w:cs="Arial"/>
                <w:b/>
                <w:bCs/>
                <w:sz w:val="32"/>
                <w:szCs w:val="32"/>
              </w:rPr>
              <w:t>Involving key stakeholders</w:t>
            </w:r>
          </w:p>
        </w:tc>
      </w:tr>
      <w:tr w:rsidR="00C034B4" w14:paraId="38ECE89D" w14:textId="77777777" w:rsidTr="00236B82">
        <w:trPr>
          <w:trHeight w:val="283"/>
        </w:trPr>
        <w:tc>
          <w:tcPr>
            <w:tcW w:w="10065" w:type="dxa"/>
            <w:gridSpan w:val="3"/>
          </w:tcPr>
          <w:p w14:paraId="40DC4DA6" w14:textId="77777777" w:rsidR="00953B0F" w:rsidRPr="00E52B83" w:rsidRDefault="00953B0F" w:rsidP="00953B0F">
            <w:pPr>
              <w:widowControl w:val="0"/>
              <w:autoSpaceDE w:val="0"/>
              <w:autoSpaceDN w:val="0"/>
              <w:rPr>
                <w:rFonts w:ascii="Ebrima" w:hAnsi="Ebrima" w:cs="Arial"/>
              </w:rPr>
            </w:pPr>
            <w:r w:rsidRPr="00E52B83">
              <w:rPr>
                <w:rFonts w:ascii="Ebrima" w:hAnsi="Ebrima" w:cs="Arial"/>
              </w:rPr>
              <w:t>We work with a range of agencies to support identified needs across our schools, including:</w:t>
            </w:r>
          </w:p>
          <w:p w14:paraId="5E9B9EE9" w14:textId="77777777" w:rsidR="00953B0F" w:rsidRPr="00E52B83" w:rsidRDefault="00953B0F" w:rsidP="00953B0F">
            <w:pPr>
              <w:widowControl w:val="0"/>
              <w:autoSpaceDE w:val="0"/>
              <w:autoSpaceDN w:val="0"/>
              <w:rPr>
                <w:rFonts w:ascii="Ebrima" w:hAnsi="Ebrima" w:cs="Arial"/>
              </w:rPr>
            </w:pPr>
          </w:p>
          <w:p w14:paraId="132C4709" w14:textId="556EEFFE"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 xml:space="preserve">Early Intervention Team (EIT): Local Authority support team comprising of an Educational Psychologist, SEMH Support, Additional </w:t>
            </w:r>
            <w:r w:rsidR="008B4E28">
              <w:rPr>
                <w:rFonts w:ascii="Ebrima" w:hAnsi="Ebrima" w:cs="Arial"/>
              </w:rPr>
              <w:t xml:space="preserve">Educational </w:t>
            </w:r>
            <w:r w:rsidRPr="00E52B83">
              <w:rPr>
                <w:rFonts w:ascii="Ebrima" w:hAnsi="Ebrima" w:cs="Arial"/>
              </w:rPr>
              <w:t xml:space="preserve">Needs </w:t>
            </w:r>
            <w:proofErr w:type="gramStart"/>
            <w:r w:rsidR="008B4E28">
              <w:rPr>
                <w:rFonts w:ascii="Ebrima" w:hAnsi="Ebrima" w:cs="Arial"/>
              </w:rPr>
              <w:t>Teacher</w:t>
            </w:r>
            <w:proofErr w:type="gramEnd"/>
            <w:r w:rsidRPr="00E52B83">
              <w:rPr>
                <w:rFonts w:ascii="Ebrima" w:hAnsi="Ebrima" w:cs="Arial"/>
              </w:rPr>
              <w:t xml:space="preserve"> and </w:t>
            </w:r>
            <w:r w:rsidR="00CA1C27">
              <w:rPr>
                <w:rFonts w:ascii="Ebrima" w:hAnsi="Ebrima" w:cs="Arial"/>
              </w:rPr>
              <w:t xml:space="preserve">the </w:t>
            </w:r>
            <w:r w:rsidR="0075574A">
              <w:rPr>
                <w:rFonts w:ascii="Ebrima" w:hAnsi="Ebrima" w:cs="Arial"/>
              </w:rPr>
              <w:t>M</w:t>
            </w:r>
            <w:r w:rsidR="00CA1C27">
              <w:rPr>
                <w:rFonts w:ascii="Ebrima" w:hAnsi="Ebrima" w:cs="Arial"/>
              </w:rPr>
              <w:t>ental Health S</w:t>
            </w:r>
            <w:r w:rsidR="00064B90">
              <w:rPr>
                <w:rFonts w:ascii="Ebrima" w:hAnsi="Ebrima" w:cs="Arial"/>
              </w:rPr>
              <w:t xml:space="preserve">upport </w:t>
            </w:r>
            <w:r w:rsidR="00CA1C27">
              <w:rPr>
                <w:rFonts w:ascii="Ebrima" w:hAnsi="Ebrima" w:cs="Arial"/>
              </w:rPr>
              <w:t>T</w:t>
            </w:r>
            <w:r w:rsidR="00064B90">
              <w:rPr>
                <w:rFonts w:ascii="Ebrima" w:hAnsi="Ebrima" w:cs="Arial"/>
              </w:rPr>
              <w:t>eam (MHST)</w:t>
            </w:r>
          </w:p>
          <w:p w14:paraId="24ADD773"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School Nurse</w:t>
            </w:r>
          </w:p>
          <w:p w14:paraId="3C2F0C94"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ASD advisory team</w:t>
            </w:r>
          </w:p>
          <w:p w14:paraId="74024D46"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 xml:space="preserve">HI advisory </w:t>
            </w:r>
            <w:proofErr w:type="gramStart"/>
            <w:r w:rsidRPr="00E52B83">
              <w:rPr>
                <w:rFonts w:ascii="Ebrima" w:hAnsi="Ebrima" w:cs="Arial"/>
              </w:rPr>
              <w:t>team</w:t>
            </w:r>
            <w:proofErr w:type="gramEnd"/>
          </w:p>
          <w:p w14:paraId="175B6986"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VI advisory team</w:t>
            </w:r>
          </w:p>
          <w:p w14:paraId="28EBED28"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Speech and Language Therapists</w:t>
            </w:r>
          </w:p>
          <w:p w14:paraId="7DF5E933"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Occupational Therapists</w:t>
            </w:r>
          </w:p>
          <w:p w14:paraId="5E004947" w14:textId="7D21C7D1"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Community Paediatric</w:t>
            </w:r>
            <w:r w:rsidR="00064B90">
              <w:rPr>
                <w:rFonts w:ascii="Ebrima" w:hAnsi="Ebrima" w:cs="Arial"/>
              </w:rPr>
              <w:t>ians</w:t>
            </w:r>
          </w:p>
          <w:p w14:paraId="4C081D75"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 xml:space="preserve">IMAGO – Young carers </w:t>
            </w:r>
            <w:proofErr w:type="gramStart"/>
            <w:r w:rsidRPr="00E52B83">
              <w:rPr>
                <w:rFonts w:ascii="Ebrima" w:hAnsi="Ebrima" w:cs="Arial"/>
              </w:rPr>
              <w:t>focus</w:t>
            </w:r>
            <w:proofErr w:type="gramEnd"/>
          </w:p>
          <w:p w14:paraId="6E5EE439"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 xml:space="preserve">CAMHS – SEMH focus </w:t>
            </w:r>
          </w:p>
          <w:p w14:paraId="49664CED" w14:textId="77777777"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 xml:space="preserve">New Horizons Federation Bexley </w:t>
            </w:r>
          </w:p>
          <w:p w14:paraId="74A2016D" w14:textId="0E0FEBBB" w:rsidR="00953B0F" w:rsidRPr="00E52B83" w:rsidRDefault="00953B0F" w:rsidP="00953B0F">
            <w:pPr>
              <w:widowControl w:val="0"/>
              <w:numPr>
                <w:ilvl w:val="0"/>
                <w:numId w:val="37"/>
              </w:numPr>
              <w:autoSpaceDE w:val="0"/>
              <w:autoSpaceDN w:val="0"/>
              <w:spacing w:before="1"/>
              <w:rPr>
                <w:rFonts w:ascii="Ebrima" w:hAnsi="Ebrima" w:cs="Arial"/>
              </w:rPr>
            </w:pPr>
            <w:r w:rsidRPr="00E52B83">
              <w:rPr>
                <w:rFonts w:ascii="Ebrima" w:hAnsi="Ebrima" w:cs="Arial"/>
              </w:rPr>
              <w:t>Counselling Matters Bexley</w:t>
            </w:r>
          </w:p>
          <w:p w14:paraId="13D32227" w14:textId="2A3B6DDA" w:rsidR="00795E0B" w:rsidRPr="00E52B83" w:rsidRDefault="00795E0B" w:rsidP="00953B0F">
            <w:pPr>
              <w:widowControl w:val="0"/>
              <w:numPr>
                <w:ilvl w:val="0"/>
                <w:numId w:val="37"/>
              </w:numPr>
              <w:autoSpaceDE w:val="0"/>
              <w:autoSpaceDN w:val="0"/>
              <w:spacing w:before="1"/>
              <w:rPr>
                <w:rFonts w:ascii="Ebrima" w:hAnsi="Ebrima" w:cs="Arial"/>
              </w:rPr>
            </w:pPr>
            <w:r w:rsidRPr="00E52B83">
              <w:rPr>
                <w:rFonts w:ascii="Ebrima" w:hAnsi="Ebrima" w:cs="Arial"/>
              </w:rPr>
              <w:t xml:space="preserve">Play </w:t>
            </w:r>
            <w:proofErr w:type="gramStart"/>
            <w:r w:rsidRPr="00E52B83">
              <w:rPr>
                <w:rFonts w:ascii="Ebrima" w:hAnsi="Ebrima" w:cs="Arial"/>
              </w:rPr>
              <w:t>therap</w:t>
            </w:r>
            <w:r w:rsidR="00064B90">
              <w:rPr>
                <w:rFonts w:ascii="Ebrima" w:hAnsi="Ebrima" w:cs="Arial"/>
              </w:rPr>
              <w:t>ists</w:t>
            </w:r>
            <w:proofErr w:type="gramEnd"/>
            <w:r w:rsidRPr="00E52B83">
              <w:rPr>
                <w:rFonts w:ascii="Ebrima" w:hAnsi="Ebrima" w:cs="Arial"/>
              </w:rPr>
              <w:t xml:space="preserve"> </w:t>
            </w:r>
          </w:p>
          <w:p w14:paraId="2C6BA6DB" w14:textId="77777777" w:rsidR="00C034B4" w:rsidRPr="00E52B83" w:rsidRDefault="00C034B4" w:rsidP="00AA7A13">
            <w:pPr>
              <w:ind w:left="720"/>
              <w:jc w:val="both"/>
              <w:rPr>
                <w:rFonts w:ascii="Ebrima" w:hAnsi="Ebrima" w:cs="Arial"/>
                <w:b/>
                <w:bCs/>
                <w:color w:val="347186"/>
              </w:rPr>
            </w:pPr>
          </w:p>
        </w:tc>
      </w:tr>
      <w:tr w:rsidR="00996381" w14:paraId="285B484D" w14:textId="77777777" w:rsidTr="00236B82">
        <w:trPr>
          <w:trHeight w:val="850"/>
        </w:trPr>
        <w:tc>
          <w:tcPr>
            <w:tcW w:w="10065" w:type="dxa"/>
            <w:gridSpan w:val="3"/>
          </w:tcPr>
          <w:p w14:paraId="19AD4C78" w14:textId="6A119393" w:rsidR="00996381" w:rsidRPr="00064B90" w:rsidRDefault="004D0F68" w:rsidP="008C6792">
            <w:pPr>
              <w:spacing w:before="240"/>
              <w:jc w:val="both"/>
              <w:rPr>
                <w:rFonts w:ascii="Ebrima" w:hAnsi="Ebrima" w:cs="Arial"/>
                <w:b/>
                <w:bCs/>
              </w:rPr>
            </w:pPr>
            <w:bookmarkStart w:id="6" w:name="Progressingtowardsoutcomes"/>
            <w:r w:rsidRPr="00064B90">
              <w:rPr>
                <w:rFonts w:ascii="Ebrima" w:hAnsi="Ebrima" w:cs="Arial"/>
                <w:b/>
                <w:bCs/>
                <w:sz w:val="32"/>
                <w:szCs w:val="32"/>
              </w:rPr>
              <w:lastRenderedPageBreak/>
              <w:t>Progressing towards outcomes</w:t>
            </w:r>
            <w:bookmarkEnd w:id="6"/>
          </w:p>
        </w:tc>
      </w:tr>
      <w:tr w:rsidR="00996381" w14:paraId="6756C599" w14:textId="77777777" w:rsidTr="00236B82">
        <w:trPr>
          <w:trHeight w:val="283"/>
        </w:trPr>
        <w:tc>
          <w:tcPr>
            <w:tcW w:w="10065" w:type="dxa"/>
            <w:gridSpan w:val="3"/>
          </w:tcPr>
          <w:p w14:paraId="4EC353CC" w14:textId="77777777" w:rsidR="0036122C" w:rsidRPr="00064B90" w:rsidRDefault="0036122C" w:rsidP="0036122C">
            <w:pPr>
              <w:jc w:val="both"/>
              <w:rPr>
                <w:rFonts w:ascii="Ebrima" w:hAnsi="Ebrima" w:cs="Arial"/>
              </w:rPr>
            </w:pPr>
            <w:r w:rsidRPr="00064B90">
              <w:rPr>
                <w:rFonts w:ascii="Ebrima" w:hAnsi="Ebrima" w:cs="Arial"/>
              </w:rPr>
              <w:t xml:space="preserve">We will follow the graduated approach and the four-part cycle of </w:t>
            </w:r>
            <w:r w:rsidRPr="00D21BA4">
              <w:rPr>
                <w:rFonts w:ascii="Ebrima" w:hAnsi="Ebrima" w:cs="Arial"/>
                <w:b/>
                <w:bCs/>
                <w:color w:val="4C524F" w:themeColor="accent3" w:themeShade="80"/>
              </w:rPr>
              <w:t>assess, plan, do, review</w:t>
            </w:r>
            <w:r w:rsidRPr="00064B90">
              <w:rPr>
                <w:rFonts w:ascii="Ebrima" w:hAnsi="Ebrima" w:cs="Arial"/>
              </w:rPr>
              <w:t>.</w:t>
            </w:r>
          </w:p>
          <w:p w14:paraId="367286B3" w14:textId="7A35334A" w:rsidR="0036122C" w:rsidRPr="00064B90" w:rsidRDefault="0036122C" w:rsidP="0036122C">
            <w:pPr>
              <w:jc w:val="both"/>
              <w:rPr>
                <w:rFonts w:ascii="Ebrima" w:hAnsi="Ebrima" w:cs="Arial"/>
              </w:rPr>
            </w:pPr>
            <w:r w:rsidRPr="3B044BD1">
              <w:rPr>
                <w:rFonts w:ascii="Ebrima" w:hAnsi="Ebrima" w:cs="Arial"/>
              </w:rPr>
              <w:t>The class teacher will work with the SEN</w:t>
            </w:r>
            <w:r w:rsidR="4DF675AA" w:rsidRPr="3B044BD1">
              <w:rPr>
                <w:rFonts w:ascii="Ebrima" w:hAnsi="Ebrima" w:cs="Arial"/>
              </w:rPr>
              <w:t>D</w:t>
            </w:r>
            <w:r w:rsidRPr="3B044BD1">
              <w:rPr>
                <w:rFonts w:ascii="Ebrima" w:hAnsi="Ebrima" w:cs="Arial"/>
              </w:rPr>
              <w:t>Co to carry out a clear analysis of the pupil’s needs. This will draw on:</w:t>
            </w:r>
          </w:p>
          <w:p w14:paraId="62A64B0E" w14:textId="77777777" w:rsidR="0036122C" w:rsidRPr="00064B90" w:rsidRDefault="0036122C" w:rsidP="0036122C">
            <w:pPr>
              <w:jc w:val="both"/>
              <w:rPr>
                <w:rFonts w:ascii="Ebrima" w:hAnsi="Ebrima" w:cs="Arial"/>
              </w:rPr>
            </w:pPr>
          </w:p>
          <w:p w14:paraId="209A439C" w14:textId="77777777" w:rsidR="0036122C" w:rsidRPr="00064B90" w:rsidRDefault="0036122C" w:rsidP="0036122C">
            <w:pPr>
              <w:numPr>
                <w:ilvl w:val="0"/>
                <w:numId w:val="37"/>
              </w:numPr>
              <w:jc w:val="both"/>
              <w:rPr>
                <w:rFonts w:ascii="Ebrima" w:hAnsi="Ebrima" w:cs="Arial"/>
                <w:lang w:bidi="en-US"/>
              </w:rPr>
            </w:pPr>
            <w:r w:rsidRPr="00064B90">
              <w:rPr>
                <w:rFonts w:ascii="Ebrima" w:hAnsi="Ebrima" w:cs="Arial"/>
                <w:lang w:bidi="en-US"/>
              </w:rPr>
              <w:t>The teacher’s assessment and experience of the pupil</w:t>
            </w:r>
          </w:p>
          <w:p w14:paraId="5920843F" w14:textId="77777777" w:rsidR="0036122C" w:rsidRPr="00064B90" w:rsidRDefault="0036122C" w:rsidP="0036122C">
            <w:pPr>
              <w:numPr>
                <w:ilvl w:val="0"/>
                <w:numId w:val="37"/>
              </w:numPr>
              <w:jc w:val="both"/>
              <w:rPr>
                <w:rFonts w:ascii="Ebrima" w:hAnsi="Ebrima" w:cs="Arial"/>
                <w:lang w:bidi="en-US"/>
              </w:rPr>
            </w:pPr>
            <w:r w:rsidRPr="00064B90">
              <w:rPr>
                <w:rFonts w:ascii="Ebrima" w:hAnsi="Ebrima" w:cs="Arial"/>
                <w:lang w:bidi="en-US"/>
              </w:rPr>
              <w:t>Their previous progress and attainment and behaviour</w:t>
            </w:r>
          </w:p>
          <w:p w14:paraId="4F7E5727" w14:textId="77777777" w:rsidR="0036122C" w:rsidRPr="00064B90" w:rsidRDefault="0036122C" w:rsidP="0036122C">
            <w:pPr>
              <w:numPr>
                <w:ilvl w:val="0"/>
                <w:numId w:val="37"/>
              </w:numPr>
              <w:jc w:val="both"/>
              <w:rPr>
                <w:rFonts w:ascii="Ebrima" w:hAnsi="Ebrima" w:cs="Arial"/>
                <w:lang w:bidi="en-US"/>
              </w:rPr>
            </w:pPr>
            <w:r w:rsidRPr="00064B90">
              <w:rPr>
                <w:rFonts w:ascii="Ebrima" w:hAnsi="Ebrima" w:cs="Arial"/>
                <w:lang w:bidi="en-US"/>
              </w:rPr>
              <w:t xml:space="preserve">Progress made against targets from provision </w:t>
            </w:r>
            <w:proofErr w:type="gramStart"/>
            <w:r w:rsidRPr="00064B90">
              <w:rPr>
                <w:rFonts w:ascii="Ebrima" w:hAnsi="Ebrima" w:cs="Arial"/>
                <w:lang w:bidi="en-US"/>
              </w:rPr>
              <w:t>maps</w:t>
            </w:r>
            <w:proofErr w:type="gramEnd"/>
          </w:p>
          <w:p w14:paraId="3CE24D15" w14:textId="77777777" w:rsidR="0036122C" w:rsidRPr="00064B90" w:rsidRDefault="0036122C" w:rsidP="0036122C">
            <w:pPr>
              <w:numPr>
                <w:ilvl w:val="0"/>
                <w:numId w:val="37"/>
              </w:numPr>
              <w:jc w:val="both"/>
              <w:rPr>
                <w:rFonts w:ascii="Ebrima" w:hAnsi="Ebrima" w:cs="Arial"/>
                <w:lang w:bidi="en-US"/>
              </w:rPr>
            </w:pPr>
            <w:r w:rsidRPr="00064B90">
              <w:rPr>
                <w:rFonts w:ascii="Ebrima" w:hAnsi="Ebrima" w:cs="Arial"/>
                <w:lang w:bidi="en-US"/>
              </w:rPr>
              <w:t>The individual’s development in comparison to their peers and national data</w:t>
            </w:r>
          </w:p>
          <w:p w14:paraId="50B3F745" w14:textId="77777777" w:rsidR="0036122C" w:rsidRPr="00064B90" w:rsidRDefault="0036122C" w:rsidP="0036122C">
            <w:pPr>
              <w:numPr>
                <w:ilvl w:val="0"/>
                <w:numId w:val="37"/>
              </w:numPr>
              <w:jc w:val="both"/>
              <w:rPr>
                <w:rFonts w:ascii="Ebrima" w:hAnsi="Ebrima" w:cs="Arial"/>
                <w:lang w:bidi="en-US"/>
              </w:rPr>
            </w:pPr>
            <w:r w:rsidRPr="00064B90">
              <w:rPr>
                <w:rFonts w:ascii="Ebrima" w:hAnsi="Ebrima" w:cs="Arial"/>
                <w:lang w:bidi="en-US"/>
              </w:rPr>
              <w:t>The views and experience of parents/carers</w:t>
            </w:r>
          </w:p>
          <w:p w14:paraId="2321E756" w14:textId="77777777" w:rsidR="0036122C" w:rsidRPr="00064B90" w:rsidRDefault="0036122C" w:rsidP="0036122C">
            <w:pPr>
              <w:numPr>
                <w:ilvl w:val="0"/>
                <w:numId w:val="37"/>
              </w:numPr>
              <w:jc w:val="both"/>
              <w:rPr>
                <w:rFonts w:ascii="Ebrima" w:hAnsi="Ebrima" w:cs="Arial"/>
                <w:lang w:bidi="en-US"/>
              </w:rPr>
            </w:pPr>
            <w:r w:rsidRPr="00064B90">
              <w:rPr>
                <w:rFonts w:ascii="Ebrima" w:hAnsi="Ebrima" w:cs="Arial"/>
                <w:lang w:bidi="en-US"/>
              </w:rPr>
              <w:t>The pupil’s own views</w:t>
            </w:r>
          </w:p>
          <w:p w14:paraId="66B49CD7" w14:textId="77777777" w:rsidR="0036122C" w:rsidRPr="00064B90" w:rsidRDefault="0036122C" w:rsidP="0036122C">
            <w:pPr>
              <w:numPr>
                <w:ilvl w:val="0"/>
                <w:numId w:val="37"/>
              </w:numPr>
              <w:jc w:val="both"/>
              <w:rPr>
                <w:rFonts w:ascii="Ebrima" w:hAnsi="Ebrima" w:cs="Arial"/>
                <w:lang w:bidi="en-US"/>
              </w:rPr>
            </w:pPr>
            <w:r w:rsidRPr="00064B90">
              <w:rPr>
                <w:rFonts w:ascii="Ebrima" w:hAnsi="Ebrima" w:cs="Arial"/>
                <w:lang w:bidi="en-US"/>
              </w:rPr>
              <w:t xml:space="preserve">Advice from external support services, if relevant </w:t>
            </w:r>
          </w:p>
          <w:p w14:paraId="39F1D2B3" w14:textId="77777777" w:rsidR="0036122C" w:rsidRPr="00064B90" w:rsidRDefault="0036122C" w:rsidP="0036122C">
            <w:pPr>
              <w:jc w:val="both"/>
              <w:rPr>
                <w:rFonts w:ascii="Ebrima" w:hAnsi="Ebrima" w:cs="Arial"/>
              </w:rPr>
            </w:pPr>
          </w:p>
          <w:p w14:paraId="0D2CFAC4" w14:textId="2039D640" w:rsidR="0036122C" w:rsidRPr="00064B90" w:rsidRDefault="0036122C" w:rsidP="0036122C">
            <w:pPr>
              <w:jc w:val="both"/>
              <w:rPr>
                <w:rFonts w:ascii="Ebrima" w:hAnsi="Ebrima" w:cs="Arial"/>
              </w:rPr>
            </w:pPr>
            <w:r w:rsidRPr="3B044BD1">
              <w:rPr>
                <w:rFonts w:ascii="Ebrima" w:hAnsi="Ebrima" w:cs="Arial"/>
              </w:rPr>
              <w:t xml:space="preserve">The assessment will be reviewed </w:t>
            </w:r>
            <w:proofErr w:type="gramStart"/>
            <w:r w:rsidRPr="3B044BD1">
              <w:rPr>
                <w:rFonts w:ascii="Ebrima" w:hAnsi="Ebrima" w:cs="Arial"/>
              </w:rPr>
              <w:t>regularly</w:t>
            </w:r>
            <w:proofErr w:type="gramEnd"/>
            <w:r w:rsidRPr="3B044BD1">
              <w:rPr>
                <w:rFonts w:ascii="Ebrima" w:hAnsi="Ebrima" w:cs="Arial"/>
              </w:rPr>
              <w:t xml:space="preserve"> and next steps are planned with the SEN</w:t>
            </w:r>
            <w:r w:rsidR="2F2A5B43" w:rsidRPr="3B044BD1">
              <w:rPr>
                <w:rFonts w:ascii="Ebrima" w:hAnsi="Ebrima" w:cs="Arial"/>
              </w:rPr>
              <w:t>D</w:t>
            </w:r>
            <w:r w:rsidRPr="3B044BD1">
              <w:rPr>
                <w:rFonts w:ascii="Ebrima" w:hAnsi="Ebrima" w:cs="Arial"/>
              </w:rPr>
              <w:t xml:space="preserve">Co, teacher, parents/carers and pupil. </w:t>
            </w:r>
          </w:p>
          <w:p w14:paraId="119CED99" w14:textId="77777777" w:rsidR="0036122C" w:rsidRPr="00064B90" w:rsidRDefault="0036122C" w:rsidP="0036122C">
            <w:pPr>
              <w:jc w:val="both"/>
              <w:rPr>
                <w:rFonts w:ascii="Ebrima" w:hAnsi="Ebrima" w:cs="Arial"/>
              </w:rPr>
            </w:pPr>
          </w:p>
          <w:p w14:paraId="4C53C97E" w14:textId="77777777" w:rsidR="0036122C" w:rsidRPr="00064B90" w:rsidRDefault="0036122C" w:rsidP="0036122C">
            <w:pPr>
              <w:jc w:val="both"/>
              <w:rPr>
                <w:rFonts w:ascii="Ebrima" w:hAnsi="Ebrima" w:cs="Arial"/>
              </w:rPr>
            </w:pPr>
            <w:r w:rsidRPr="00064B90">
              <w:rPr>
                <w:rFonts w:ascii="Ebrima" w:hAnsi="Ebrima" w:cs="Arial"/>
              </w:rPr>
              <w:t>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w:t>
            </w:r>
          </w:p>
          <w:p w14:paraId="5816375D" w14:textId="77777777" w:rsidR="00996381" w:rsidRPr="00064B90" w:rsidRDefault="00996381" w:rsidP="00B66B72">
            <w:pPr>
              <w:jc w:val="both"/>
              <w:rPr>
                <w:rFonts w:ascii="Ebrima" w:hAnsi="Ebrima" w:cs="Arial"/>
              </w:rPr>
            </w:pPr>
          </w:p>
        </w:tc>
      </w:tr>
      <w:tr w:rsidR="00996381" w14:paraId="2AB322F5" w14:textId="77777777" w:rsidTr="00236B82">
        <w:trPr>
          <w:trHeight w:val="850"/>
        </w:trPr>
        <w:tc>
          <w:tcPr>
            <w:tcW w:w="10065" w:type="dxa"/>
            <w:gridSpan w:val="3"/>
            <w:vAlign w:val="center"/>
          </w:tcPr>
          <w:p w14:paraId="725E6770" w14:textId="0AF3DBD6" w:rsidR="00996381" w:rsidRPr="00832FA6" w:rsidRDefault="004D0F68" w:rsidP="008C6792">
            <w:pPr>
              <w:spacing w:before="240"/>
              <w:rPr>
                <w:rFonts w:ascii="Ebrima" w:hAnsi="Ebrima" w:cs="Arial"/>
                <w:b/>
                <w:bCs/>
              </w:rPr>
            </w:pPr>
            <w:bookmarkStart w:id="7" w:name="Transitionsupport"/>
            <w:r w:rsidRPr="00832FA6">
              <w:rPr>
                <w:rFonts w:ascii="Ebrima" w:hAnsi="Ebrima" w:cs="Arial"/>
                <w:b/>
                <w:bCs/>
                <w:sz w:val="32"/>
                <w:szCs w:val="32"/>
              </w:rPr>
              <w:t>Transition support</w:t>
            </w:r>
            <w:bookmarkEnd w:id="7"/>
          </w:p>
        </w:tc>
      </w:tr>
      <w:tr w:rsidR="00996381" w14:paraId="583132D8" w14:textId="77777777" w:rsidTr="00236B82">
        <w:trPr>
          <w:trHeight w:val="283"/>
        </w:trPr>
        <w:tc>
          <w:tcPr>
            <w:tcW w:w="10065" w:type="dxa"/>
            <w:gridSpan w:val="3"/>
            <w:vAlign w:val="center"/>
          </w:tcPr>
          <w:p w14:paraId="40150902" w14:textId="77777777" w:rsidR="00103731" w:rsidRPr="00832FA6" w:rsidRDefault="00103731" w:rsidP="002E3752">
            <w:pPr>
              <w:spacing w:line="276" w:lineRule="auto"/>
              <w:rPr>
                <w:rFonts w:ascii="Ebrima" w:hAnsi="Ebrima" w:cs="Arial"/>
              </w:rPr>
            </w:pPr>
          </w:p>
          <w:p w14:paraId="09A89671" w14:textId="1F4BF57A" w:rsidR="00467669" w:rsidRPr="00832FA6" w:rsidRDefault="00467669" w:rsidP="002E3752">
            <w:pPr>
              <w:spacing w:line="276" w:lineRule="auto"/>
              <w:rPr>
                <w:rFonts w:ascii="Ebrima" w:hAnsi="Ebrima" w:cs="Arial"/>
              </w:rPr>
            </w:pPr>
            <w:r w:rsidRPr="00832FA6">
              <w:rPr>
                <w:rFonts w:ascii="Ebrima" w:hAnsi="Ebrima" w:cs="Arial"/>
              </w:rPr>
              <w:t xml:space="preserve">At Willow Bank we understand that moving schools/classes can be unsettling, therefore we provide many strategies to enable a pupil’s transition to be as smooth as possible. </w:t>
            </w:r>
          </w:p>
          <w:p w14:paraId="1DD4A6E0" w14:textId="77777777" w:rsidR="002E3752" w:rsidRPr="00832FA6" w:rsidRDefault="002E3752" w:rsidP="002E3752">
            <w:pPr>
              <w:spacing w:line="276" w:lineRule="auto"/>
              <w:rPr>
                <w:rFonts w:ascii="Ebrima" w:hAnsi="Ebrima" w:cs="Arial"/>
              </w:rPr>
            </w:pPr>
          </w:p>
          <w:p w14:paraId="0CF75678" w14:textId="77777777" w:rsidR="00230E5E" w:rsidRPr="00832FA6" w:rsidRDefault="00467669" w:rsidP="002E3752">
            <w:pPr>
              <w:spacing w:line="276" w:lineRule="auto"/>
              <w:rPr>
                <w:rFonts w:ascii="Ebrima" w:hAnsi="Ebrima" w:cs="Arial"/>
              </w:rPr>
            </w:pPr>
            <w:r w:rsidRPr="00832FA6">
              <w:rPr>
                <w:rFonts w:ascii="Ebrima" w:hAnsi="Ebrima" w:cs="Arial"/>
              </w:rPr>
              <w:t>If your child is joining us from another school</w:t>
            </w:r>
            <w:r w:rsidR="00230E5E" w:rsidRPr="00832FA6">
              <w:rPr>
                <w:rFonts w:ascii="Ebrima" w:hAnsi="Ebrima" w:cs="Arial"/>
              </w:rPr>
              <w:t>:</w:t>
            </w:r>
          </w:p>
          <w:p w14:paraId="23A01E22" w14:textId="085DAE60" w:rsidR="00467669" w:rsidRPr="00832FA6" w:rsidRDefault="00467669" w:rsidP="002E3752">
            <w:pPr>
              <w:spacing w:line="276" w:lineRule="auto"/>
              <w:rPr>
                <w:rFonts w:ascii="Ebrima" w:hAnsi="Ebrima" w:cs="Arial"/>
              </w:rPr>
            </w:pPr>
            <w:r w:rsidRPr="00832FA6">
              <w:rPr>
                <w:rFonts w:ascii="Ebrima" w:hAnsi="Ebrima" w:cs="Arial"/>
              </w:rPr>
              <w:t xml:space="preserve"> </w:t>
            </w:r>
          </w:p>
          <w:p w14:paraId="50B0B0DA" w14:textId="360B4E00" w:rsidR="00467669" w:rsidRPr="00832FA6" w:rsidRDefault="00467669" w:rsidP="002E3752">
            <w:pPr>
              <w:numPr>
                <w:ilvl w:val="0"/>
                <w:numId w:val="37"/>
              </w:numPr>
              <w:spacing w:line="276" w:lineRule="auto"/>
              <w:rPr>
                <w:rFonts w:ascii="Ebrima" w:hAnsi="Ebrima" w:cs="Arial"/>
                <w:lang w:bidi="en-US"/>
              </w:rPr>
            </w:pPr>
            <w:r w:rsidRPr="3B044BD1">
              <w:rPr>
                <w:rFonts w:ascii="Ebrima" w:hAnsi="Ebrima" w:cs="Arial"/>
                <w:lang w:bidi="en-US"/>
              </w:rPr>
              <w:t>Visits to preschools and nurseries by the SEN</w:t>
            </w:r>
            <w:r w:rsidR="63DE4A90" w:rsidRPr="3B044BD1">
              <w:rPr>
                <w:rFonts w:ascii="Ebrima" w:hAnsi="Ebrima" w:cs="Arial"/>
                <w:lang w:bidi="en-US"/>
              </w:rPr>
              <w:t>D</w:t>
            </w:r>
            <w:r w:rsidRPr="3B044BD1">
              <w:rPr>
                <w:rFonts w:ascii="Ebrima" w:hAnsi="Ebrima" w:cs="Arial"/>
                <w:lang w:bidi="en-US"/>
              </w:rPr>
              <w:t xml:space="preserve">Co and class teacher </w:t>
            </w:r>
          </w:p>
          <w:p w14:paraId="257D855F"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Any relevant information is handed over by a previous setting where applicable and/or external agencies involved with the </w:t>
            </w:r>
            <w:proofErr w:type="gramStart"/>
            <w:r w:rsidRPr="00832FA6">
              <w:rPr>
                <w:rFonts w:ascii="Ebrima" w:hAnsi="Ebrima" w:cs="Arial"/>
                <w:lang w:bidi="en-US"/>
              </w:rPr>
              <w:t>pupil</w:t>
            </w:r>
            <w:proofErr w:type="gramEnd"/>
            <w:r w:rsidRPr="00832FA6">
              <w:rPr>
                <w:rFonts w:ascii="Ebrima" w:hAnsi="Ebrima" w:cs="Arial"/>
                <w:lang w:bidi="en-US"/>
              </w:rPr>
              <w:t xml:space="preserve"> </w:t>
            </w:r>
          </w:p>
          <w:p w14:paraId="5B724FBF" w14:textId="34995C2A" w:rsidR="00467669" w:rsidRPr="00832FA6" w:rsidRDefault="00467669" w:rsidP="002E3752">
            <w:pPr>
              <w:numPr>
                <w:ilvl w:val="0"/>
                <w:numId w:val="37"/>
              </w:numPr>
              <w:spacing w:line="276" w:lineRule="auto"/>
              <w:rPr>
                <w:rFonts w:ascii="Ebrima" w:hAnsi="Ebrima" w:cs="Arial"/>
                <w:lang w:bidi="en-US"/>
              </w:rPr>
            </w:pPr>
            <w:r w:rsidRPr="3B044BD1">
              <w:rPr>
                <w:rFonts w:ascii="Ebrima" w:hAnsi="Ebrima" w:cs="Arial"/>
                <w:lang w:bidi="en-US"/>
              </w:rPr>
              <w:t>The SEN</w:t>
            </w:r>
            <w:r w:rsidR="06781232" w:rsidRPr="3B044BD1">
              <w:rPr>
                <w:rFonts w:ascii="Ebrima" w:hAnsi="Ebrima" w:cs="Arial"/>
                <w:lang w:bidi="en-US"/>
              </w:rPr>
              <w:t>D</w:t>
            </w:r>
            <w:r w:rsidRPr="3B044BD1">
              <w:rPr>
                <w:rFonts w:ascii="Ebrima" w:hAnsi="Ebrima" w:cs="Arial"/>
                <w:lang w:bidi="en-US"/>
              </w:rPr>
              <w:t xml:space="preserve">Co will attend any annual reviews or professional meetings prior to </w:t>
            </w:r>
            <w:proofErr w:type="gramStart"/>
            <w:r w:rsidRPr="3B044BD1">
              <w:rPr>
                <w:rFonts w:ascii="Ebrima" w:hAnsi="Ebrima" w:cs="Arial"/>
                <w:lang w:bidi="en-US"/>
              </w:rPr>
              <w:t>joining</w:t>
            </w:r>
            <w:proofErr w:type="gramEnd"/>
            <w:r w:rsidRPr="3B044BD1">
              <w:rPr>
                <w:rFonts w:ascii="Ebrima" w:hAnsi="Ebrima" w:cs="Arial"/>
                <w:lang w:bidi="en-US"/>
              </w:rPr>
              <w:t xml:space="preserve"> </w:t>
            </w:r>
          </w:p>
          <w:p w14:paraId="4B6A421B"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Transition document is available to support understanding about our </w:t>
            </w:r>
            <w:proofErr w:type="gramStart"/>
            <w:r w:rsidRPr="00832FA6">
              <w:rPr>
                <w:rFonts w:ascii="Ebrima" w:hAnsi="Ebrima" w:cs="Arial"/>
                <w:lang w:bidi="en-US"/>
              </w:rPr>
              <w:t>provision</w:t>
            </w:r>
            <w:proofErr w:type="gramEnd"/>
            <w:r w:rsidRPr="00832FA6">
              <w:rPr>
                <w:rFonts w:ascii="Ebrima" w:hAnsi="Ebrima" w:cs="Arial"/>
                <w:lang w:bidi="en-US"/>
              </w:rPr>
              <w:t xml:space="preserve"> </w:t>
            </w:r>
          </w:p>
          <w:p w14:paraId="4676D8FB"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Stay and play for new reception </w:t>
            </w:r>
            <w:proofErr w:type="gramStart"/>
            <w:r w:rsidRPr="00832FA6">
              <w:rPr>
                <w:rFonts w:ascii="Ebrima" w:hAnsi="Ebrima" w:cs="Arial"/>
                <w:lang w:bidi="en-US"/>
              </w:rPr>
              <w:t>children</w:t>
            </w:r>
            <w:proofErr w:type="gramEnd"/>
            <w:r w:rsidRPr="00832FA6">
              <w:rPr>
                <w:rFonts w:ascii="Ebrima" w:hAnsi="Ebrima" w:cs="Arial"/>
                <w:lang w:bidi="en-US"/>
              </w:rPr>
              <w:t xml:space="preserve"> </w:t>
            </w:r>
          </w:p>
          <w:p w14:paraId="586EE07C"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Parents are invited to a welcome </w:t>
            </w:r>
            <w:proofErr w:type="gramStart"/>
            <w:r w:rsidRPr="00832FA6">
              <w:rPr>
                <w:rFonts w:ascii="Ebrima" w:hAnsi="Ebrima" w:cs="Arial"/>
                <w:lang w:bidi="en-US"/>
              </w:rPr>
              <w:t>meeting</w:t>
            </w:r>
            <w:proofErr w:type="gramEnd"/>
          </w:p>
          <w:p w14:paraId="30A6E3F1" w14:textId="77777777" w:rsidR="00467669" w:rsidRPr="00832FA6" w:rsidRDefault="00467669" w:rsidP="002E3752">
            <w:pPr>
              <w:numPr>
                <w:ilvl w:val="0"/>
                <w:numId w:val="37"/>
              </w:numPr>
              <w:spacing w:line="276" w:lineRule="auto"/>
              <w:rPr>
                <w:rFonts w:ascii="Ebrima" w:hAnsi="Ebrima" w:cs="Arial"/>
              </w:rPr>
            </w:pPr>
            <w:r w:rsidRPr="00832FA6">
              <w:rPr>
                <w:rFonts w:ascii="Ebrima" w:hAnsi="Ebrima" w:cs="Arial"/>
                <w:lang w:bidi="en-US"/>
              </w:rPr>
              <w:t xml:space="preserve">Buddy system </w:t>
            </w:r>
            <w:r w:rsidRPr="00832FA6">
              <w:rPr>
                <w:rFonts w:ascii="Ebrima" w:hAnsi="Ebrima" w:cs="Arial"/>
              </w:rPr>
              <w:t xml:space="preserve">is in place to support with movement around the school and </w:t>
            </w:r>
            <w:proofErr w:type="gramStart"/>
            <w:r w:rsidRPr="00832FA6">
              <w:rPr>
                <w:rFonts w:ascii="Ebrima" w:hAnsi="Ebrima" w:cs="Arial"/>
              </w:rPr>
              <w:t>playtimes</w:t>
            </w:r>
            <w:proofErr w:type="gramEnd"/>
            <w:r w:rsidRPr="00832FA6">
              <w:rPr>
                <w:rFonts w:ascii="Ebrima" w:hAnsi="Ebrima" w:cs="Arial"/>
              </w:rPr>
              <w:t xml:space="preserve"> </w:t>
            </w:r>
          </w:p>
          <w:p w14:paraId="0531CF62" w14:textId="77777777" w:rsidR="00467669" w:rsidRPr="00832FA6" w:rsidRDefault="00467669" w:rsidP="002E3752">
            <w:pPr>
              <w:spacing w:line="276" w:lineRule="auto"/>
              <w:rPr>
                <w:rFonts w:ascii="Ebrima" w:hAnsi="Ebrima" w:cs="Arial"/>
              </w:rPr>
            </w:pPr>
            <w:r w:rsidRPr="00832FA6">
              <w:rPr>
                <w:rFonts w:ascii="Ebrima" w:hAnsi="Ebrima" w:cs="Arial"/>
              </w:rPr>
              <w:t>In supporting our pupils in transition within the school, we ensure the following:</w:t>
            </w:r>
          </w:p>
          <w:p w14:paraId="62EDA702" w14:textId="77777777" w:rsidR="00467669" w:rsidRPr="00832FA6" w:rsidRDefault="00467669" w:rsidP="002E3752">
            <w:pPr>
              <w:spacing w:line="276" w:lineRule="auto"/>
              <w:rPr>
                <w:rFonts w:ascii="Ebrima" w:hAnsi="Ebrima" w:cs="Arial"/>
              </w:rPr>
            </w:pPr>
          </w:p>
          <w:p w14:paraId="522CF1B6"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Handover meetings are arranged where teachers share strategies and progress data needed to allow the new teacher to plan appropriate </w:t>
            </w:r>
            <w:proofErr w:type="gramStart"/>
            <w:r w:rsidRPr="00832FA6">
              <w:rPr>
                <w:rFonts w:ascii="Ebrima" w:hAnsi="Ebrima" w:cs="Arial"/>
                <w:lang w:bidi="en-US"/>
              </w:rPr>
              <w:t>provision</w:t>
            </w:r>
            <w:proofErr w:type="gramEnd"/>
            <w:r w:rsidRPr="00832FA6">
              <w:rPr>
                <w:rFonts w:ascii="Ebrima" w:hAnsi="Ebrima" w:cs="Arial"/>
                <w:lang w:bidi="en-US"/>
              </w:rPr>
              <w:t xml:space="preserve"> </w:t>
            </w:r>
          </w:p>
          <w:p w14:paraId="2141A1DE"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Individual learning plans are </w:t>
            </w:r>
            <w:proofErr w:type="gramStart"/>
            <w:r w:rsidRPr="00832FA6">
              <w:rPr>
                <w:rFonts w:ascii="Ebrima" w:hAnsi="Ebrima" w:cs="Arial"/>
                <w:lang w:bidi="en-US"/>
              </w:rPr>
              <w:t>shared</w:t>
            </w:r>
            <w:proofErr w:type="gramEnd"/>
            <w:r w:rsidRPr="00832FA6">
              <w:rPr>
                <w:rFonts w:ascii="Ebrima" w:hAnsi="Ebrima" w:cs="Arial"/>
                <w:lang w:bidi="en-US"/>
              </w:rPr>
              <w:t xml:space="preserve"> and current provision is discussed </w:t>
            </w:r>
          </w:p>
          <w:p w14:paraId="6DEB97D0"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Social stories are provided if a pupil needs support in understanding </w:t>
            </w:r>
            <w:proofErr w:type="gramStart"/>
            <w:r w:rsidRPr="00832FA6">
              <w:rPr>
                <w:rFonts w:ascii="Ebrima" w:hAnsi="Ebrima" w:cs="Arial"/>
                <w:lang w:bidi="en-US"/>
              </w:rPr>
              <w:t>change</w:t>
            </w:r>
            <w:proofErr w:type="gramEnd"/>
            <w:r w:rsidRPr="00832FA6">
              <w:rPr>
                <w:rFonts w:ascii="Ebrima" w:hAnsi="Ebrima" w:cs="Arial"/>
                <w:lang w:bidi="en-US"/>
              </w:rPr>
              <w:t xml:space="preserve"> </w:t>
            </w:r>
          </w:p>
          <w:p w14:paraId="022C026C"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Transition booklets and teacher and teaching assistant pen portraits are sent out to every </w:t>
            </w:r>
            <w:proofErr w:type="gramStart"/>
            <w:r w:rsidRPr="00832FA6">
              <w:rPr>
                <w:rFonts w:ascii="Ebrima" w:hAnsi="Ebrima" w:cs="Arial"/>
                <w:lang w:bidi="en-US"/>
              </w:rPr>
              <w:t>pupil</w:t>
            </w:r>
            <w:proofErr w:type="gramEnd"/>
            <w:r w:rsidRPr="00832FA6">
              <w:rPr>
                <w:rFonts w:ascii="Ebrima" w:hAnsi="Ebrima" w:cs="Arial"/>
                <w:lang w:bidi="en-US"/>
              </w:rPr>
              <w:t xml:space="preserve"> </w:t>
            </w:r>
          </w:p>
          <w:p w14:paraId="6D65A673"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Parents are invited to a ‘Meet the Teacher’ </w:t>
            </w:r>
            <w:proofErr w:type="gramStart"/>
            <w:r w:rsidRPr="00832FA6">
              <w:rPr>
                <w:rFonts w:ascii="Ebrima" w:hAnsi="Ebrima" w:cs="Arial"/>
                <w:lang w:bidi="en-US"/>
              </w:rPr>
              <w:t>session</w:t>
            </w:r>
            <w:proofErr w:type="gramEnd"/>
            <w:r w:rsidRPr="00832FA6">
              <w:rPr>
                <w:rFonts w:ascii="Ebrima" w:hAnsi="Ebrima" w:cs="Arial"/>
                <w:lang w:bidi="en-US"/>
              </w:rPr>
              <w:t xml:space="preserve"> </w:t>
            </w:r>
          </w:p>
          <w:p w14:paraId="6FAF72FA" w14:textId="77777777" w:rsidR="00467669" w:rsidRPr="00832FA6" w:rsidRDefault="00467669" w:rsidP="002E3752">
            <w:pPr>
              <w:spacing w:line="276" w:lineRule="auto"/>
              <w:rPr>
                <w:rFonts w:ascii="Ebrima" w:hAnsi="Ebrima" w:cs="Arial"/>
              </w:rPr>
            </w:pPr>
          </w:p>
          <w:p w14:paraId="38DAD2A3" w14:textId="77777777" w:rsidR="00467669" w:rsidRPr="00832FA6" w:rsidRDefault="00467669" w:rsidP="002E3752">
            <w:pPr>
              <w:spacing w:line="276" w:lineRule="auto"/>
              <w:rPr>
                <w:rFonts w:ascii="Ebrima" w:hAnsi="Ebrima" w:cs="Arial"/>
              </w:rPr>
            </w:pPr>
            <w:r w:rsidRPr="00832FA6">
              <w:rPr>
                <w:rFonts w:ascii="Ebrima" w:hAnsi="Ebrima" w:cs="Arial"/>
              </w:rPr>
              <w:t>In supporting our pupils in transition to secondary school, we ensure the following:</w:t>
            </w:r>
          </w:p>
          <w:p w14:paraId="3DCF8DC2" w14:textId="77777777" w:rsidR="00467669" w:rsidRPr="00832FA6" w:rsidRDefault="00467669" w:rsidP="002E3752">
            <w:pPr>
              <w:spacing w:line="276" w:lineRule="auto"/>
              <w:rPr>
                <w:rFonts w:ascii="Ebrima" w:hAnsi="Ebrima" w:cs="Arial"/>
              </w:rPr>
            </w:pPr>
          </w:p>
          <w:p w14:paraId="5E7E1D72"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There are opportunities for all pupils to visit their prospective secondary </w:t>
            </w:r>
            <w:proofErr w:type="gramStart"/>
            <w:r w:rsidRPr="00832FA6">
              <w:rPr>
                <w:rFonts w:ascii="Ebrima" w:hAnsi="Ebrima" w:cs="Arial"/>
                <w:lang w:bidi="en-US"/>
              </w:rPr>
              <w:t>school</w:t>
            </w:r>
            <w:proofErr w:type="gramEnd"/>
          </w:p>
          <w:p w14:paraId="273C93AE"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Pupils with SEND are given additional visits, if required and where possible, so that they will become more confident in the new </w:t>
            </w:r>
            <w:proofErr w:type="gramStart"/>
            <w:r w:rsidRPr="00832FA6">
              <w:rPr>
                <w:rFonts w:ascii="Ebrima" w:hAnsi="Ebrima" w:cs="Arial"/>
                <w:lang w:bidi="en-US"/>
              </w:rPr>
              <w:t>situation</w:t>
            </w:r>
            <w:proofErr w:type="gramEnd"/>
          </w:p>
          <w:p w14:paraId="59FA37F3"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Representatives from local secondary schools are available for consultation before the time for </w:t>
            </w:r>
            <w:proofErr w:type="gramStart"/>
            <w:r w:rsidRPr="00832FA6">
              <w:rPr>
                <w:rFonts w:ascii="Ebrima" w:hAnsi="Ebrima" w:cs="Arial"/>
                <w:lang w:bidi="en-US"/>
              </w:rPr>
              <w:t>transfer</w:t>
            </w:r>
            <w:proofErr w:type="gramEnd"/>
          </w:p>
          <w:p w14:paraId="6F4158E4"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Representatives from local secondary schools are welcome to visit pupils in our </w:t>
            </w:r>
            <w:proofErr w:type="gramStart"/>
            <w:r w:rsidRPr="00832FA6">
              <w:rPr>
                <w:rFonts w:ascii="Ebrima" w:hAnsi="Ebrima" w:cs="Arial"/>
                <w:lang w:bidi="en-US"/>
              </w:rPr>
              <w:t>setting</w:t>
            </w:r>
            <w:proofErr w:type="gramEnd"/>
            <w:r w:rsidRPr="00832FA6">
              <w:rPr>
                <w:rFonts w:ascii="Ebrima" w:hAnsi="Ebrima" w:cs="Arial"/>
                <w:lang w:bidi="en-US"/>
              </w:rPr>
              <w:t xml:space="preserve"> </w:t>
            </w:r>
          </w:p>
          <w:p w14:paraId="38FC0715"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SEND records are transferred following GDPR </w:t>
            </w:r>
            <w:proofErr w:type="gramStart"/>
            <w:r w:rsidRPr="00832FA6">
              <w:rPr>
                <w:rFonts w:ascii="Ebrima" w:hAnsi="Ebrima" w:cs="Arial"/>
                <w:lang w:bidi="en-US"/>
              </w:rPr>
              <w:t>protocols</w:t>
            </w:r>
            <w:proofErr w:type="gramEnd"/>
            <w:r w:rsidRPr="00832FA6">
              <w:rPr>
                <w:rFonts w:ascii="Ebrima" w:hAnsi="Ebrima" w:cs="Arial"/>
                <w:lang w:bidi="en-US"/>
              </w:rPr>
              <w:t xml:space="preserve"> </w:t>
            </w:r>
          </w:p>
          <w:p w14:paraId="37A88BF8" w14:textId="494F8EFB" w:rsidR="00467669" w:rsidRPr="00832FA6" w:rsidRDefault="00467669" w:rsidP="002E3752">
            <w:pPr>
              <w:numPr>
                <w:ilvl w:val="0"/>
                <w:numId w:val="37"/>
              </w:numPr>
              <w:spacing w:line="276" w:lineRule="auto"/>
              <w:rPr>
                <w:rFonts w:ascii="Ebrima" w:hAnsi="Ebrima" w:cs="Arial"/>
                <w:lang w:bidi="en-US"/>
              </w:rPr>
            </w:pPr>
            <w:r w:rsidRPr="3B044BD1">
              <w:rPr>
                <w:rFonts w:ascii="Ebrima" w:hAnsi="Ebrima" w:cs="Arial"/>
                <w:lang w:bidi="en-US"/>
              </w:rPr>
              <w:t>Secondary School SEN</w:t>
            </w:r>
            <w:r w:rsidR="15E639F5" w:rsidRPr="3B044BD1">
              <w:rPr>
                <w:rFonts w:ascii="Ebrima" w:hAnsi="Ebrima" w:cs="Arial"/>
                <w:lang w:bidi="en-US"/>
              </w:rPr>
              <w:t>D</w:t>
            </w:r>
            <w:r w:rsidRPr="3B044BD1">
              <w:rPr>
                <w:rFonts w:ascii="Ebrima" w:hAnsi="Ebrima" w:cs="Arial"/>
                <w:lang w:bidi="en-US"/>
              </w:rPr>
              <w:t xml:space="preserve">Cos are invited to all year 6 annual </w:t>
            </w:r>
            <w:proofErr w:type="gramStart"/>
            <w:r w:rsidRPr="3B044BD1">
              <w:rPr>
                <w:rFonts w:ascii="Ebrima" w:hAnsi="Ebrima" w:cs="Arial"/>
                <w:lang w:bidi="en-US"/>
              </w:rPr>
              <w:t>reviews</w:t>
            </w:r>
            <w:proofErr w:type="gramEnd"/>
            <w:r w:rsidRPr="3B044BD1">
              <w:rPr>
                <w:rFonts w:ascii="Ebrima" w:hAnsi="Ebrima" w:cs="Arial"/>
                <w:lang w:bidi="en-US"/>
              </w:rPr>
              <w:t xml:space="preserve"> </w:t>
            </w:r>
          </w:p>
          <w:p w14:paraId="580E6CAE" w14:textId="77777777" w:rsidR="00467669" w:rsidRPr="00832FA6" w:rsidRDefault="00467669" w:rsidP="002E3752">
            <w:pPr>
              <w:numPr>
                <w:ilvl w:val="0"/>
                <w:numId w:val="37"/>
              </w:numPr>
              <w:spacing w:line="276" w:lineRule="auto"/>
              <w:rPr>
                <w:rFonts w:ascii="Ebrima" w:hAnsi="Ebrima" w:cs="Arial"/>
                <w:lang w:bidi="en-US"/>
              </w:rPr>
            </w:pPr>
            <w:r w:rsidRPr="00832FA6">
              <w:rPr>
                <w:rFonts w:ascii="Ebrima" w:hAnsi="Ebrima" w:cs="Arial"/>
                <w:lang w:bidi="en-US"/>
              </w:rPr>
              <w:t xml:space="preserve">Support from external agencies such as Horizon’s Academy and MHST deliver transition programmes for identified </w:t>
            </w:r>
            <w:proofErr w:type="gramStart"/>
            <w:r w:rsidRPr="00832FA6">
              <w:rPr>
                <w:rFonts w:ascii="Ebrima" w:hAnsi="Ebrima" w:cs="Arial"/>
                <w:lang w:bidi="en-US"/>
              </w:rPr>
              <w:t>pupils</w:t>
            </w:r>
            <w:proofErr w:type="gramEnd"/>
            <w:r w:rsidRPr="00832FA6">
              <w:rPr>
                <w:rFonts w:ascii="Ebrima" w:hAnsi="Ebrima" w:cs="Arial"/>
                <w:lang w:bidi="en-US"/>
              </w:rPr>
              <w:t xml:space="preserve"> </w:t>
            </w:r>
          </w:p>
          <w:p w14:paraId="3C6C22E8" w14:textId="77777777" w:rsidR="00467669" w:rsidRPr="00832FA6" w:rsidRDefault="00467669" w:rsidP="002E3752">
            <w:pPr>
              <w:spacing w:line="276" w:lineRule="auto"/>
              <w:rPr>
                <w:rFonts w:ascii="Ebrima" w:hAnsi="Ebrima" w:cs="Arial"/>
              </w:rPr>
            </w:pPr>
          </w:p>
          <w:p w14:paraId="3034760C" w14:textId="77777777" w:rsidR="00467669" w:rsidRPr="00832FA6" w:rsidRDefault="00467669" w:rsidP="002E3752">
            <w:pPr>
              <w:spacing w:line="276" w:lineRule="auto"/>
              <w:rPr>
                <w:rFonts w:ascii="Ebrima" w:hAnsi="Ebrima" w:cs="Arial"/>
              </w:rPr>
            </w:pPr>
            <w:r w:rsidRPr="00832FA6">
              <w:rPr>
                <w:rFonts w:ascii="Ebrima" w:hAnsi="Ebrima" w:cs="Arial"/>
              </w:rPr>
              <w:t xml:space="preserve">Willow Bank also attend the Bexley SEND transition events held for both Early Years and secondary school transition. </w:t>
            </w:r>
          </w:p>
          <w:p w14:paraId="254B6367" w14:textId="77777777" w:rsidR="00996381" w:rsidRPr="00832FA6" w:rsidRDefault="00996381" w:rsidP="002E3752">
            <w:pPr>
              <w:spacing w:line="276" w:lineRule="auto"/>
              <w:rPr>
                <w:rFonts w:ascii="Ebrima" w:hAnsi="Ebrima" w:cs="Arial"/>
              </w:rPr>
            </w:pPr>
          </w:p>
        </w:tc>
      </w:tr>
      <w:tr w:rsidR="00CC3F5C" w14:paraId="7E1412D5" w14:textId="77777777" w:rsidTr="00236B82">
        <w:trPr>
          <w:trHeight w:val="850"/>
        </w:trPr>
        <w:tc>
          <w:tcPr>
            <w:tcW w:w="10065" w:type="dxa"/>
            <w:gridSpan w:val="3"/>
          </w:tcPr>
          <w:p w14:paraId="6126713E" w14:textId="77777777" w:rsidR="00CC3F5C" w:rsidRPr="00832FA6" w:rsidRDefault="00CC3F5C" w:rsidP="00CC3F5C">
            <w:pPr>
              <w:spacing w:line="276" w:lineRule="auto"/>
              <w:jc w:val="both"/>
              <w:rPr>
                <w:rFonts w:ascii="Ebrima" w:hAnsi="Ebrima" w:cs="Arial"/>
              </w:rPr>
            </w:pPr>
            <w:r w:rsidRPr="00832FA6">
              <w:rPr>
                <w:rFonts w:ascii="Ebrima" w:hAnsi="Ebrima" w:cs="Arial"/>
              </w:rPr>
              <w:lastRenderedPageBreak/>
              <w:t xml:space="preserve">The interventions we provide to support pupils are: </w:t>
            </w:r>
          </w:p>
          <w:p w14:paraId="1AD33017" w14:textId="77777777" w:rsidR="00CC3F5C" w:rsidRPr="00832FA6" w:rsidRDefault="00CC3F5C" w:rsidP="00CC3F5C">
            <w:pPr>
              <w:spacing w:line="276" w:lineRule="auto"/>
              <w:jc w:val="both"/>
              <w:rPr>
                <w:rFonts w:ascii="Ebrima" w:hAnsi="Ebrima" w:cs="Arial"/>
              </w:rPr>
            </w:pPr>
          </w:p>
          <w:p w14:paraId="32E8B0A8" w14:textId="77777777" w:rsidR="00CC3F5C" w:rsidRPr="00832FA6" w:rsidRDefault="00CC3F5C" w:rsidP="00CC3F5C">
            <w:pPr>
              <w:spacing w:line="276" w:lineRule="auto"/>
              <w:jc w:val="both"/>
              <w:rPr>
                <w:rFonts w:ascii="Ebrima" w:hAnsi="Ebrima" w:cs="Arial"/>
              </w:rPr>
            </w:pPr>
            <w:r w:rsidRPr="00832FA6">
              <w:rPr>
                <w:rFonts w:ascii="Ebrima" w:hAnsi="Ebrima" w:cs="Arial"/>
              </w:rPr>
              <w:t xml:space="preserve">Communication and Interaction </w:t>
            </w:r>
          </w:p>
          <w:p w14:paraId="23CDEFC1" w14:textId="77777777" w:rsidR="00CC3F5C" w:rsidRPr="00832FA6" w:rsidRDefault="00CC3F5C" w:rsidP="00CC3F5C">
            <w:pPr>
              <w:numPr>
                <w:ilvl w:val="0"/>
                <w:numId w:val="37"/>
              </w:numPr>
              <w:spacing w:line="276" w:lineRule="auto"/>
              <w:jc w:val="both"/>
              <w:rPr>
                <w:rFonts w:ascii="Ebrima" w:hAnsi="Ebrima" w:cs="Arial"/>
                <w:lang w:bidi="en-US"/>
              </w:rPr>
            </w:pPr>
            <w:r w:rsidRPr="00832FA6">
              <w:rPr>
                <w:rFonts w:ascii="Ebrima" w:hAnsi="Ebrima" w:cs="Arial"/>
                <w:lang w:bidi="en-US"/>
              </w:rPr>
              <w:lastRenderedPageBreak/>
              <w:t>NELI</w:t>
            </w:r>
          </w:p>
          <w:p w14:paraId="2E7386F9" w14:textId="77777777" w:rsidR="00CC3F5C" w:rsidRPr="00832FA6" w:rsidRDefault="00CC3F5C" w:rsidP="00CC3F5C">
            <w:pPr>
              <w:numPr>
                <w:ilvl w:val="0"/>
                <w:numId w:val="37"/>
              </w:numPr>
              <w:spacing w:line="276" w:lineRule="auto"/>
              <w:jc w:val="both"/>
              <w:rPr>
                <w:rFonts w:ascii="Ebrima" w:hAnsi="Ebrima" w:cs="Arial"/>
                <w:lang w:bidi="en-US"/>
              </w:rPr>
            </w:pPr>
            <w:r w:rsidRPr="00832FA6">
              <w:rPr>
                <w:rFonts w:ascii="Ebrima" w:hAnsi="Ebrima" w:cs="Arial"/>
                <w:lang w:bidi="en-US"/>
              </w:rPr>
              <w:t xml:space="preserve">BLAST </w:t>
            </w:r>
          </w:p>
          <w:p w14:paraId="210DB95A" w14:textId="6AE7FE7A" w:rsidR="00CC3F5C" w:rsidRPr="00832FA6" w:rsidRDefault="00CC3F5C" w:rsidP="00CC3F5C">
            <w:pPr>
              <w:numPr>
                <w:ilvl w:val="0"/>
                <w:numId w:val="37"/>
              </w:numPr>
              <w:spacing w:line="276" w:lineRule="auto"/>
              <w:jc w:val="both"/>
              <w:rPr>
                <w:rFonts w:ascii="Ebrima" w:hAnsi="Ebrima" w:cs="Arial"/>
                <w:lang w:bidi="en-US"/>
              </w:rPr>
            </w:pPr>
            <w:r w:rsidRPr="3B044BD1">
              <w:rPr>
                <w:rFonts w:ascii="Ebrima" w:hAnsi="Ebrima" w:cs="Arial"/>
                <w:lang w:bidi="en-US"/>
              </w:rPr>
              <w:t xml:space="preserve">Speech and language </w:t>
            </w:r>
            <w:r w:rsidR="326D8FCD" w:rsidRPr="3B044BD1">
              <w:rPr>
                <w:rFonts w:ascii="Ebrima" w:hAnsi="Ebrima" w:cs="Arial"/>
                <w:lang w:bidi="en-US"/>
              </w:rPr>
              <w:t>therapy</w:t>
            </w:r>
          </w:p>
          <w:p w14:paraId="268C82B2" w14:textId="77777777" w:rsidR="00CC3F5C" w:rsidRPr="00832FA6" w:rsidRDefault="00CC3F5C" w:rsidP="00CC3F5C">
            <w:pPr>
              <w:numPr>
                <w:ilvl w:val="0"/>
                <w:numId w:val="37"/>
              </w:numPr>
              <w:spacing w:line="276" w:lineRule="auto"/>
              <w:jc w:val="both"/>
              <w:rPr>
                <w:rFonts w:ascii="Ebrima" w:hAnsi="Ebrima" w:cs="Arial"/>
                <w:lang w:bidi="en-US"/>
              </w:rPr>
            </w:pPr>
            <w:r w:rsidRPr="00832FA6">
              <w:rPr>
                <w:rFonts w:ascii="Ebrima" w:hAnsi="Ebrima" w:cs="Arial"/>
                <w:lang w:bidi="en-US"/>
              </w:rPr>
              <w:t xml:space="preserve">Lego Therapy </w:t>
            </w:r>
          </w:p>
          <w:p w14:paraId="777EA7B3" w14:textId="77777777" w:rsidR="00CC3F5C" w:rsidRPr="00832FA6" w:rsidRDefault="00CC3F5C" w:rsidP="00CC3F5C">
            <w:pPr>
              <w:numPr>
                <w:ilvl w:val="0"/>
                <w:numId w:val="37"/>
              </w:numPr>
              <w:spacing w:line="276" w:lineRule="auto"/>
              <w:jc w:val="both"/>
              <w:rPr>
                <w:rFonts w:ascii="Ebrima" w:hAnsi="Ebrima" w:cs="Arial"/>
                <w:lang w:bidi="en-US"/>
              </w:rPr>
            </w:pPr>
            <w:r w:rsidRPr="00832FA6">
              <w:rPr>
                <w:rFonts w:ascii="Ebrima" w:hAnsi="Ebrima" w:cs="Arial"/>
                <w:lang w:bidi="en-US"/>
              </w:rPr>
              <w:t xml:space="preserve">Attention and listening </w:t>
            </w:r>
          </w:p>
          <w:p w14:paraId="50F47157" w14:textId="77777777" w:rsidR="00CC3F5C" w:rsidRPr="00832FA6" w:rsidRDefault="00CC3F5C" w:rsidP="00CC3F5C">
            <w:pPr>
              <w:numPr>
                <w:ilvl w:val="0"/>
                <w:numId w:val="37"/>
              </w:numPr>
              <w:spacing w:line="276" w:lineRule="auto"/>
              <w:jc w:val="both"/>
              <w:rPr>
                <w:rFonts w:ascii="Ebrima" w:hAnsi="Ebrima" w:cs="Arial"/>
                <w:lang w:bidi="en-US"/>
              </w:rPr>
            </w:pPr>
            <w:r w:rsidRPr="00832FA6">
              <w:rPr>
                <w:rFonts w:ascii="Ebrima" w:hAnsi="Ebrima" w:cs="Arial"/>
                <w:lang w:bidi="en-US"/>
              </w:rPr>
              <w:t xml:space="preserve">Intensive interaction </w:t>
            </w:r>
          </w:p>
          <w:p w14:paraId="4CAD056D" w14:textId="77777777" w:rsidR="00CC3F5C" w:rsidRPr="00832FA6" w:rsidRDefault="00CC3F5C" w:rsidP="00CC3F5C">
            <w:pPr>
              <w:spacing w:line="276" w:lineRule="auto"/>
              <w:jc w:val="both"/>
              <w:rPr>
                <w:rFonts w:ascii="Ebrima" w:hAnsi="Ebrima" w:cs="Arial"/>
                <w:lang w:bidi="en-US"/>
              </w:rPr>
            </w:pPr>
          </w:p>
          <w:p w14:paraId="24B5F2E0" w14:textId="77777777" w:rsidR="00CC3F5C" w:rsidRPr="00832FA6" w:rsidRDefault="00CC3F5C" w:rsidP="00CC3F5C">
            <w:pPr>
              <w:spacing w:line="276" w:lineRule="auto"/>
              <w:jc w:val="both"/>
              <w:rPr>
                <w:rFonts w:ascii="Ebrima" w:hAnsi="Ebrima" w:cs="Arial"/>
                <w:lang w:bidi="en-US"/>
              </w:rPr>
            </w:pPr>
            <w:r w:rsidRPr="00832FA6">
              <w:rPr>
                <w:rFonts w:ascii="Ebrima" w:hAnsi="Ebrima" w:cs="Arial"/>
                <w:lang w:bidi="en-US"/>
              </w:rPr>
              <w:t xml:space="preserve">Cognition and Learning </w:t>
            </w:r>
          </w:p>
          <w:p w14:paraId="733351C4"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Toe-by-toe </w:t>
            </w:r>
          </w:p>
          <w:p w14:paraId="12D4B69B"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Little Wandle Phonics </w:t>
            </w:r>
          </w:p>
          <w:p w14:paraId="056E0917"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Clicker </w:t>
            </w:r>
          </w:p>
          <w:p w14:paraId="695F7458"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1:1 reading </w:t>
            </w:r>
          </w:p>
          <w:p w14:paraId="0DFF4EA1"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Maths interventions </w:t>
            </w:r>
          </w:p>
          <w:p w14:paraId="1678373B" w14:textId="710E0604" w:rsidR="00CC3F5C" w:rsidRPr="00832FA6" w:rsidRDefault="04BC0EF3" w:rsidP="00CC3F5C">
            <w:pPr>
              <w:numPr>
                <w:ilvl w:val="0"/>
                <w:numId w:val="38"/>
              </w:numPr>
              <w:spacing w:line="276" w:lineRule="auto"/>
              <w:jc w:val="both"/>
              <w:rPr>
                <w:rFonts w:ascii="Ebrima" w:hAnsi="Ebrima" w:cs="Arial"/>
                <w:lang w:bidi="en-US"/>
              </w:rPr>
            </w:pPr>
            <w:r w:rsidRPr="3B044BD1">
              <w:rPr>
                <w:rFonts w:ascii="Ebrima" w:hAnsi="Ebrima" w:cs="Arial"/>
              </w:rPr>
              <w:t xml:space="preserve">English </w:t>
            </w:r>
            <w:r w:rsidR="00CC3F5C" w:rsidRPr="3B044BD1">
              <w:rPr>
                <w:rFonts w:ascii="Ebrima" w:hAnsi="Ebrima" w:cs="Arial"/>
                <w:lang w:bidi="en-US"/>
              </w:rPr>
              <w:t xml:space="preserve">interventions </w:t>
            </w:r>
          </w:p>
          <w:p w14:paraId="1CEB8384" w14:textId="77777777" w:rsidR="00CC3F5C" w:rsidRPr="00832FA6" w:rsidRDefault="00CC3F5C" w:rsidP="00CC3F5C">
            <w:pPr>
              <w:spacing w:line="276" w:lineRule="auto"/>
              <w:jc w:val="both"/>
              <w:rPr>
                <w:rFonts w:ascii="Ebrima" w:hAnsi="Ebrima" w:cs="Arial"/>
                <w:lang w:bidi="en-US"/>
              </w:rPr>
            </w:pPr>
          </w:p>
          <w:p w14:paraId="12211175" w14:textId="77777777" w:rsidR="00CC3F5C" w:rsidRPr="00832FA6" w:rsidRDefault="00CC3F5C" w:rsidP="00CC3F5C">
            <w:pPr>
              <w:spacing w:line="276" w:lineRule="auto"/>
              <w:jc w:val="both"/>
              <w:rPr>
                <w:rFonts w:ascii="Ebrima" w:hAnsi="Ebrima" w:cs="Arial"/>
                <w:lang w:bidi="en-US"/>
              </w:rPr>
            </w:pPr>
            <w:r w:rsidRPr="00832FA6">
              <w:rPr>
                <w:rFonts w:ascii="Ebrima" w:hAnsi="Ebrima" w:cs="Arial"/>
                <w:lang w:bidi="en-US"/>
              </w:rPr>
              <w:t xml:space="preserve">Social, Emotional and Mental Health </w:t>
            </w:r>
          </w:p>
          <w:p w14:paraId="19A77951"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Nurture </w:t>
            </w:r>
          </w:p>
          <w:p w14:paraId="48E5DAAA"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Wellbeing dog interventions </w:t>
            </w:r>
          </w:p>
          <w:p w14:paraId="3502751D"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Draw and </w:t>
            </w:r>
            <w:proofErr w:type="gramStart"/>
            <w:r w:rsidRPr="00832FA6">
              <w:rPr>
                <w:rFonts w:ascii="Ebrima" w:hAnsi="Ebrima" w:cs="Arial"/>
              </w:rPr>
              <w:t>talk</w:t>
            </w:r>
            <w:proofErr w:type="gramEnd"/>
            <w:r w:rsidRPr="00832FA6">
              <w:rPr>
                <w:rFonts w:ascii="Ebrima" w:hAnsi="Ebrima" w:cs="Arial"/>
              </w:rPr>
              <w:t xml:space="preserve"> </w:t>
            </w:r>
          </w:p>
          <w:p w14:paraId="3A53ACB5"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Time to </w:t>
            </w:r>
            <w:proofErr w:type="gramStart"/>
            <w:r w:rsidRPr="00832FA6">
              <w:rPr>
                <w:rFonts w:ascii="Ebrima" w:hAnsi="Ebrima" w:cs="Arial"/>
              </w:rPr>
              <w:t>talk</w:t>
            </w:r>
            <w:proofErr w:type="gramEnd"/>
            <w:r w:rsidRPr="00832FA6">
              <w:rPr>
                <w:rFonts w:ascii="Ebrima" w:hAnsi="Ebrima" w:cs="Arial"/>
              </w:rPr>
              <w:t xml:space="preserve"> </w:t>
            </w:r>
          </w:p>
          <w:p w14:paraId="3715670F"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Zones of Regulation </w:t>
            </w:r>
          </w:p>
          <w:p w14:paraId="4B1F72FB"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Social skills </w:t>
            </w:r>
          </w:p>
          <w:p w14:paraId="108ADA6F"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Anger management </w:t>
            </w:r>
          </w:p>
          <w:p w14:paraId="39EA803C" w14:textId="77777777" w:rsidR="00CC3F5C" w:rsidRPr="00832FA6" w:rsidRDefault="00CC3F5C" w:rsidP="00CC3F5C">
            <w:pPr>
              <w:numPr>
                <w:ilvl w:val="0"/>
                <w:numId w:val="38"/>
              </w:numPr>
              <w:spacing w:line="276" w:lineRule="auto"/>
              <w:jc w:val="both"/>
              <w:rPr>
                <w:rFonts w:ascii="Ebrima" w:hAnsi="Ebrima" w:cs="Arial"/>
                <w:lang w:bidi="en-US"/>
              </w:rPr>
            </w:pPr>
            <w:r w:rsidRPr="00832FA6">
              <w:rPr>
                <w:rFonts w:ascii="Ebrima" w:hAnsi="Ebrima" w:cs="Arial"/>
              </w:rPr>
              <w:t>Calm</w:t>
            </w:r>
            <w:r w:rsidRPr="00832FA6">
              <w:rPr>
                <w:rFonts w:ascii="Ebrima" w:hAnsi="Ebrima" w:cs="Arial"/>
                <w:lang w:bidi="en-US"/>
              </w:rPr>
              <w:t xml:space="preserve"> club (lunchtime provision) </w:t>
            </w:r>
          </w:p>
          <w:p w14:paraId="74464234" w14:textId="77777777" w:rsidR="00CC3F5C" w:rsidRPr="00832FA6" w:rsidRDefault="00CC3F5C" w:rsidP="00CC3F5C">
            <w:pPr>
              <w:spacing w:line="276" w:lineRule="auto"/>
              <w:jc w:val="both"/>
              <w:rPr>
                <w:rFonts w:ascii="Ebrima" w:hAnsi="Ebrima" w:cs="Arial"/>
                <w:lang w:bidi="en-US"/>
              </w:rPr>
            </w:pPr>
          </w:p>
          <w:p w14:paraId="4666BEE0" w14:textId="77777777" w:rsidR="00CC3F5C" w:rsidRPr="00832FA6" w:rsidRDefault="00CC3F5C" w:rsidP="00CC3F5C">
            <w:pPr>
              <w:spacing w:line="276" w:lineRule="auto"/>
              <w:jc w:val="both"/>
              <w:rPr>
                <w:rFonts w:ascii="Ebrima" w:hAnsi="Ebrima" w:cs="Arial"/>
                <w:lang w:bidi="en-US"/>
              </w:rPr>
            </w:pPr>
            <w:r w:rsidRPr="00832FA6">
              <w:rPr>
                <w:rFonts w:ascii="Ebrima" w:hAnsi="Ebrima" w:cs="Arial"/>
                <w:lang w:bidi="en-US"/>
              </w:rPr>
              <w:t xml:space="preserve">Sensory and/or Physical </w:t>
            </w:r>
          </w:p>
          <w:p w14:paraId="6EB5661F"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Sensory room sessions</w:t>
            </w:r>
          </w:p>
          <w:p w14:paraId="401BAFCB" w14:textId="77777777" w:rsidR="00CC3F5C" w:rsidRPr="00832FA6" w:rsidRDefault="00CC3F5C" w:rsidP="00CC3F5C">
            <w:pPr>
              <w:numPr>
                <w:ilvl w:val="0"/>
                <w:numId w:val="38"/>
              </w:numPr>
              <w:spacing w:line="276" w:lineRule="auto"/>
              <w:jc w:val="both"/>
              <w:rPr>
                <w:rFonts w:ascii="Ebrima" w:hAnsi="Ebrima" w:cs="Arial"/>
              </w:rPr>
            </w:pPr>
            <w:r w:rsidRPr="00832FA6">
              <w:rPr>
                <w:rFonts w:ascii="Ebrima" w:hAnsi="Ebrima" w:cs="Arial"/>
              </w:rPr>
              <w:t xml:space="preserve">Sensory circuit </w:t>
            </w:r>
          </w:p>
          <w:p w14:paraId="0133D465" w14:textId="77777777" w:rsidR="00CC3F5C" w:rsidRPr="00832FA6" w:rsidRDefault="00CC3F5C" w:rsidP="00CC3F5C">
            <w:pPr>
              <w:numPr>
                <w:ilvl w:val="0"/>
                <w:numId w:val="38"/>
              </w:numPr>
              <w:spacing w:line="276" w:lineRule="auto"/>
              <w:jc w:val="both"/>
              <w:rPr>
                <w:rFonts w:ascii="Ebrima" w:hAnsi="Ebrima" w:cs="Arial"/>
                <w:lang w:bidi="en-US"/>
              </w:rPr>
            </w:pPr>
            <w:r w:rsidRPr="00832FA6">
              <w:rPr>
                <w:rFonts w:ascii="Ebrima" w:hAnsi="Ebrima" w:cs="Arial"/>
              </w:rPr>
              <w:t>Jump</w:t>
            </w:r>
            <w:r w:rsidRPr="00832FA6">
              <w:rPr>
                <w:rFonts w:ascii="Ebrima" w:hAnsi="Ebrima" w:cs="Arial"/>
                <w:lang w:bidi="en-US"/>
              </w:rPr>
              <w:t xml:space="preserve"> Ahead </w:t>
            </w:r>
          </w:p>
          <w:p w14:paraId="4C91526E" w14:textId="47CB6675" w:rsidR="00CC3F5C" w:rsidRPr="00C04A9D" w:rsidRDefault="00CC3F5C" w:rsidP="00CC3F5C">
            <w:pPr>
              <w:tabs>
                <w:tab w:val="left" w:pos="3606"/>
              </w:tabs>
              <w:rPr>
                <w:rFonts w:ascii="Ebrima" w:hAnsi="Ebrima" w:cs="Arial"/>
              </w:rPr>
            </w:pPr>
          </w:p>
        </w:tc>
      </w:tr>
      <w:tr w:rsidR="00CC3F5C" w14:paraId="31B5736F" w14:textId="77777777" w:rsidTr="0003621D">
        <w:trPr>
          <w:trHeight w:val="3685"/>
        </w:trPr>
        <w:tc>
          <w:tcPr>
            <w:tcW w:w="10065" w:type="dxa"/>
            <w:gridSpan w:val="3"/>
          </w:tcPr>
          <w:p w14:paraId="3C67CB68" w14:textId="2F9C010D" w:rsidR="00CC3F5C" w:rsidRPr="002F2715" w:rsidRDefault="00CC3F5C" w:rsidP="00CC3F5C">
            <w:pPr>
              <w:jc w:val="both"/>
              <w:rPr>
                <w:rFonts w:ascii="Ebrima" w:hAnsi="Ebrima" w:cs="Arial"/>
              </w:rPr>
            </w:pPr>
            <w:r w:rsidRPr="3B044BD1">
              <w:rPr>
                <w:rFonts w:ascii="Ebrima" w:hAnsi="Ebrima" w:cs="Arial"/>
              </w:rPr>
              <w:lastRenderedPageBreak/>
              <w:t>Teaching Assistants may be allocated to work with the child in a 1-1 or small focus group to target more specific needs. This will be in line with the funding available to the students, for example, through the EHCP or the school’s devolved SEN</w:t>
            </w:r>
            <w:r w:rsidR="40DCA6DF" w:rsidRPr="3B044BD1">
              <w:rPr>
                <w:rFonts w:ascii="Ebrima" w:hAnsi="Ebrima" w:cs="Arial"/>
              </w:rPr>
              <w:t>D</w:t>
            </w:r>
            <w:r w:rsidRPr="3B044BD1">
              <w:rPr>
                <w:rFonts w:ascii="Ebrima" w:hAnsi="Ebrima" w:cs="Arial"/>
              </w:rPr>
              <w:t xml:space="preserve"> funding.</w:t>
            </w:r>
          </w:p>
          <w:p w14:paraId="74F32EC5" w14:textId="77777777" w:rsidR="00CC3F5C" w:rsidRPr="002F2715" w:rsidRDefault="00CC3F5C" w:rsidP="00CC3F5C">
            <w:pPr>
              <w:jc w:val="both"/>
              <w:rPr>
                <w:rFonts w:ascii="Ebrima" w:hAnsi="Ebrima" w:cs="Arial"/>
              </w:rPr>
            </w:pPr>
          </w:p>
          <w:p w14:paraId="305626A4" w14:textId="77777777" w:rsidR="00CC3F5C" w:rsidRPr="002F2715" w:rsidRDefault="00CC3F5C" w:rsidP="00CC3F5C">
            <w:pPr>
              <w:jc w:val="both"/>
              <w:rPr>
                <w:rFonts w:ascii="Ebrima" w:hAnsi="Ebrima" w:cs="Arial"/>
              </w:rPr>
            </w:pPr>
            <w:proofErr w:type="gramStart"/>
            <w:r w:rsidRPr="002F2715">
              <w:rPr>
                <w:rFonts w:ascii="Ebrima" w:hAnsi="Ebrima" w:cs="Arial"/>
              </w:rPr>
              <w:t>The majority of</w:t>
            </w:r>
            <w:proofErr w:type="gramEnd"/>
            <w:r w:rsidRPr="002F2715">
              <w:rPr>
                <w:rFonts w:ascii="Ebrima" w:hAnsi="Ebrima" w:cs="Arial"/>
              </w:rPr>
              <w:t xml:space="preserve"> our interventions are run in school, by school staff however, if your child has outside agencies involved, they may receive 1:1 or group specialist intervention.</w:t>
            </w:r>
          </w:p>
          <w:p w14:paraId="3677140E" w14:textId="77777777" w:rsidR="00B928BC" w:rsidRDefault="00CC3F5C" w:rsidP="00CC3F5C">
            <w:pPr>
              <w:spacing w:line="276" w:lineRule="auto"/>
              <w:jc w:val="both"/>
              <w:rPr>
                <w:rFonts w:ascii="Arial" w:hAnsi="Arial" w:cs="Arial"/>
              </w:rPr>
            </w:pPr>
            <w:r w:rsidRPr="005B35D4">
              <w:rPr>
                <w:rFonts w:ascii="Arial" w:hAnsi="Arial" w:cs="Arial"/>
              </w:rPr>
              <w:t xml:space="preserve"> </w:t>
            </w:r>
          </w:p>
          <w:p w14:paraId="0CE4C07C" w14:textId="77777777" w:rsidR="00CC3F5C" w:rsidRDefault="00B928BC" w:rsidP="00CC3F5C">
            <w:pPr>
              <w:spacing w:line="276" w:lineRule="auto"/>
              <w:jc w:val="both"/>
              <w:rPr>
                <w:rFonts w:ascii="Ebrima" w:hAnsi="Ebrima" w:cs="Arial"/>
                <w:b/>
                <w:bCs/>
                <w:sz w:val="32"/>
                <w:szCs w:val="32"/>
              </w:rPr>
            </w:pPr>
            <w:r w:rsidRPr="00353E23">
              <w:rPr>
                <w:rFonts w:ascii="Ebrima" w:hAnsi="Ebrima" w:cs="Arial"/>
                <w:b/>
                <w:bCs/>
                <w:sz w:val="32"/>
                <w:szCs w:val="32"/>
              </w:rPr>
              <w:t xml:space="preserve">Adaptations to the curriculum and learning </w:t>
            </w:r>
            <w:proofErr w:type="gramStart"/>
            <w:r w:rsidRPr="00353E23">
              <w:rPr>
                <w:rFonts w:ascii="Ebrima" w:hAnsi="Ebrima" w:cs="Arial"/>
                <w:b/>
                <w:bCs/>
                <w:sz w:val="32"/>
                <w:szCs w:val="32"/>
              </w:rPr>
              <w:t>environment</w:t>
            </w:r>
            <w:proofErr w:type="gramEnd"/>
          </w:p>
          <w:p w14:paraId="5D6E987E" w14:textId="77777777" w:rsidR="00B928BC" w:rsidRDefault="00B928BC" w:rsidP="00CC3F5C">
            <w:pPr>
              <w:spacing w:line="276" w:lineRule="auto"/>
              <w:jc w:val="both"/>
              <w:rPr>
                <w:rFonts w:ascii="Ebrima" w:hAnsi="Ebrima" w:cs="Arial"/>
                <w:b/>
                <w:bCs/>
                <w:sz w:val="32"/>
                <w:szCs w:val="32"/>
              </w:rPr>
            </w:pPr>
          </w:p>
          <w:p w14:paraId="46DEAA29" w14:textId="77777777" w:rsidR="00B928BC" w:rsidRPr="00353E23" w:rsidRDefault="00B928BC" w:rsidP="00B928BC">
            <w:pPr>
              <w:jc w:val="both"/>
              <w:rPr>
                <w:rFonts w:ascii="Ebrima" w:hAnsi="Ebrima" w:cs="Arial"/>
              </w:rPr>
            </w:pPr>
            <w:r w:rsidRPr="00353E23">
              <w:rPr>
                <w:rFonts w:ascii="Ebrima" w:hAnsi="Ebrima" w:cs="Arial"/>
              </w:rPr>
              <w:t>We make the following adaptations to ensure all pupils’ needs are met:</w:t>
            </w:r>
          </w:p>
          <w:p w14:paraId="6732C48E" w14:textId="77777777" w:rsidR="00B928BC" w:rsidRPr="00353E23" w:rsidRDefault="00B928BC" w:rsidP="00B928BC">
            <w:pPr>
              <w:jc w:val="both"/>
              <w:rPr>
                <w:rFonts w:ascii="Ebrima" w:hAnsi="Ebrima" w:cs="Arial"/>
              </w:rPr>
            </w:pPr>
          </w:p>
          <w:p w14:paraId="21AB5760" w14:textId="77777777" w:rsidR="00B928BC" w:rsidRPr="00353E23" w:rsidRDefault="00B928BC" w:rsidP="00B928BC">
            <w:pPr>
              <w:numPr>
                <w:ilvl w:val="0"/>
                <w:numId w:val="37"/>
              </w:numPr>
              <w:jc w:val="both"/>
              <w:rPr>
                <w:rFonts w:ascii="Ebrima" w:hAnsi="Ebrima" w:cs="Arial"/>
                <w:lang w:bidi="en-US"/>
              </w:rPr>
            </w:pPr>
            <w:r w:rsidRPr="00353E23">
              <w:rPr>
                <w:rFonts w:ascii="Ebrima" w:hAnsi="Ebrima" w:cs="Arial"/>
                <w:lang w:bidi="en-US"/>
              </w:rPr>
              <w:lastRenderedPageBreak/>
              <w:t xml:space="preserve">Adapting our curriculum to ensure all pupils </w:t>
            </w:r>
            <w:proofErr w:type="gramStart"/>
            <w:r w:rsidRPr="00353E23">
              <w:rPr>
                <w:rFonts w:ascii="Ebrima" w:hAnsi="Ebrima" w:cs="Arial"/>
                <w:lang w:bidi="en-US"/>
              </w:rPr>
              <w:t>are able to</w:t>
            </w:r>
            <w:proofErr w:type="gramEnd"/>
            <w:r w:rsidRPr="00353E23">
              <w:rPr>
                <w:rFonts w:ascii="Ebrima" w:hAnsi="Ebrima" w:cs="Arial"/>
                <w:lang w:bidi="en-US"/>
              </w:rPr>
              <w:t xml:space="preserve"> access it, for example, by grouping, 1:1 work, teaching style, content of the lesson, etc. </w:t>
            </w:r>
          </w:p>
          <w:p w14:paraId="4543C4E8" w14:textId="77777777" w:rsidR="00B928BC" w:rsidRPr="00353E23" w:rsidRDefault="00B928BC" w:rsidP="00B928BC">
            <w:pPr>
              <w:numPr>
                <w:ilvl w:val="0"/>
                <w:numId w:val="37"/>
              </w:numPr>
              <w:jc w:val="both"/>
              <w:rPr>
                <w:rFonts w:ascii="Ebrima" w:hAnsi="Ebrima" w:cs="Arial"/>
                <w:lang w:bidi="en-US"/>
              </w:rPr>
            </w:pPr>
            <w:r w:rsidRPr="00353E23">
              <w:rPr>
                <w:rFonts w:ascii="Ebrima" w:hAnsi="Ebrima" w:cs="Arial"/>
                <w:lang w:bidi="en-US"/>
              </w:rPr>
              <w:t xml:space="preserve">Adapting our teaching, for example, giving longer processing times, pre-teaching of key vocabulary, reading instructions aloud, accessing teaching slides on iPads, providing scaffolds such as sentence stems, modelled </w:t>
            </w:r>
            <w:proofErr w:type="gramStart"/>
            <w:r w:rsidRPr="00353E23">
              <w:rPr>
                <w:rFonts w:ascii="Ebrima" w:hAnsi="Ebrima" w:cs="Arial"/>
                <w:lang w:bidi="en-US"/>
              </w:rPr>
              <w:t>examples</w:t>
            </w:r>
            <w:proofErr w:type="gramEnd"/>
            <w:r w:rsidRPr="00353E23">
              <w:rPr>
                <w:rFonts w:ascii="Ebrima" w:hAnsi="Ebrima" w:cs="Arial"/>
                <w:lang w:bidi="en-US"/>
              </w:rPr>
              <w:t xml:space="preserve"> and prompts</w:t>
            </w:r>
          </w:p>
          <w:p w14:paraId="53E5D99D" w14:textId="77777777" w:rsidR="00B928BC" w:rsidRPr="00353E23" w:rsidRDefault="00B928BC" w:rsidP="00B928BC">
            <w:pPr>
              <w:numPr>
                <w:ilvl w:val="0"/>
                <w:numId w:val="37"/>
              </w:numPr>
              <w:jc w:val="both"/>
              <w:rPr>
                <w:rFonts w:ascii="Ebrima" w:hAnsi="Ebrima" w:cs="Arial"/>
                <w:lang w:bidi="en-US"/>
              </w:rPr>
            </w:pPr>
            <w:r w:rsidRPr="00353E23">
              <w:rPr>
                <w:rFonts w:ascii="Ebrima" w:hAnsi="Ebrima" w:cs="Arial"/>
                <w:lang w:bidi="en-US"/>
              </w:rPr>
              <w:t xml:space="preserve">Adapting our resources and staffing </w:t>
            </w:r>
          </w:p>
          <w:p w14:paraId="33DA3401" w14:textId="2E2579BA" w:rsidR="00B928BC" w:rsidRDefault="00B928BC" w:rsidP="00B928BC">
            <w:pPr>
              <w:jc w:val="both"/>
              <w:rPr>
                <w:rFonts w:ascii="Ebrima" w:hAnsi="Ebrima" w:cs="Arial"/>
              </w:rPr>
            </w:pPr>
          </w:p>
          <w:p w14:paraId="303BAE09" w14:textId="03349FD1" w:rsidR="00204704" w:rsidRPr="00204704" w:rsidRDefault="00204704" w:rsidP="00204704">
            <w:pPr>
              <w:jc w:val="both"/>
              <w:rPr>
                <w:rFonts w:ascii="Ebrima" w:hAnsi="Ebrima" w:cs="Arial"/>
              </w:rPr>
            </w:pPr>
            <w:r>
              <w:rPr>
                <w:rFonts w:ascii="Ebrima" w:hAnsi="Ebrima" w:cs="Arial"/>
              </w:rPr>
              <w:t>We have</w:t>
            </w:r>
            <w:r w:rsidRPr="00204704">
              <w:rPr>
                <w:rFonts w:ascii="Ebrima" w:hAnsi="Ebrima" w:cs="Arial"/>
              </w:rPr>
              <w:t xml:space="preserve"> implemented the use of technology (universal design for learning) to support children to access their learning. We have invested in Showbie</w:t>
            </w:r>
            <w:r w:rsidR="00D9029B">
              <w:rPr>
                <w:rFonts w:ascii="Ebrima" w:hAnsi="Ebrima" w:cs="Arial"/>
              </w:rPr>
              <w:t>,</w:t>
            </w:r>
            <w:r w:rsidRPr="00204704">
              <w:rPr>
                <w:rFonts w:ascii="Ebrima" w:hAnsi="Ebrima" w:cs="Arial"/>
              </w:rPr>
              <w:t xml:space="preserve"> TT Rockstars</w:t>
            </w:r>
            <w:r w:rsidR="00D9029B">
              <w:rPr>
                <w:rFonts w:ascii="Ebrima" w:hAnsi="Ebrima" w:cs="Arial"/>
              </w:rPr>
              <w:t xml:space="preserve"> and other Apple apps. </w:t>
            </w:r>
          </w:p>
          <w:p w14:paraId="6EBBA87D" w14:textId="77777777" w:rsidR="00204704" w:rsidRPr="00353E23" w:rsidRDefault="00204704" w:rsidP="00B928BC">
            <w:pPr>
              <w:jc w:val="both"/>
              <w:rPr>
                <w:rFonts w:ascii="Ebrima" w:hAnsi="Ebrima" w:cs="Arial"/>
              </w:rPr>
            </w:pPr>
          </w:p>
          <w:p w14:paraId="5509C747" w14:textId="77777777" w:rsidR="00B928BC" w:rsidRPr="00353E23" w:rsidRDefault="00B928BC" w:rsidP="00B928BC">
            <w:pPr>
              <w:jc w:val="both"/>
              <w:rPr>
                <w:rFonts w:ascii="Ebrima" w:hAnsi="Ebrima" w:cs="Arial"/>
              </w:rPr>
            </w:pPr>
            <w:r w:rsidRPr="00353E23">
              <w:rPr>
                <w:rFonts w:ascii="Ebrima" w:hAnsi="Ebrima" w:cs="Arial"/>
              </w:rPr>
              <w:t>Our learning environment is adapted by including:</w:t>
            </w:r>
          </w:p>
          <w:p w14:paraId="732EE27B" w14:textId="77777777" w:rsidR="00B928BC" w:rsidRPr="00353E23" w:rsidRDefault="00B928BC" w:rsidP="00B928BC">
            <w:pPr>
              <w:jc w:val="both"/>
              <w:rPr>
                <w:rFonts w:ascii="Ebrima" w:hAnsi="Ebrima" w:cs="Arial"/>
              </w:rPr>
            </w:pPr>
          </w:p>
          <w:p w14:paraId="68B373E7"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Mixed ability seating to enable children to learn from </w:t>
            </w:r>
            <w:proofErr w:type="gramStart"/>
            <w:r w:rsidRPr="00353E23">
              <w:rPr>
                <w:rFonts w:ascii="Ebrima" w:hAnsi="Ebrima" w:cs="Arial"/>
              </w:rPr>
              <w:t>each other</w:t>
            </w:r>
            <w:proofErr w:type="gramEnd"/>
          </w:p>
          <w:p w14:paraId="4772626C"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Clearly defined areas, labelled </w:t>
            </w:r>
            <w:proofErr w:type="gramStart"/>
            <w:r w:rsidRPr="00353E23">
              <w:rPr>
                <w:rFonts w:ascii="Ebrima" w:hAnsi="Ebrima" w:cs="Arial"/>
              </w:rPr>
              <w:t>trays</w:t>
            </w:r>
            <w:proofErr w:type="gramEnd"/>
            <w:r w:rsidRPr="00353E23">
              <w:rPr>
                <w:rFonts w:ascii="Ebrima" w:hAnsi="Ebrima" w:cs="Arial"/>
              </w:rPr>
              <w:t xml:space="preserve"> and resources  </w:t>
            </w:r>
          </w:p>
          <w:p w14:paraId="0A36AC98"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Class rules are </w:t>
            </w:r>
            <w:proofErr w:type="gramStart"/>
            <w:r w:rsidRPr="00353E23">
              <w:rPr>
                <w:rFonts w:ascii="Ebrima" w:hAnsi="Ebrima" w:cs="Arial"/>
              </w:rPr>
              <w:t>displayed</w:t>
            </w:r>
            <w:proofErr w:type="gramEnd"/>
            <w:r w:rsidRPr="00353E23">
              <w:rPr>
                <w:rFonts w:ascii="Ebrima" w:hAnsi="Ebrima" w:cs="Arial"/>
              </w:rPr>
              <w:t>  </w:t>
            </w:r>
          </w:p>
          <w:p w14:paraId="6E87F126"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Use of visual support-signs/ pictures – lanyard symbols/class expectations/pictures to support </w:t>
            </w:r>
            <w:proofErr w:type="gramStart"/>
            <w:r w:rsidRPr="00353E23">
              <w:rPr>
                <w:rFonts w:ascii="Ebrima" w:hAnsi="Ebrima" w:cs="Arial"/>
              </w:rPr>
              <w:t>learning</w:t>
            </w:r>
            <w:proofErr w:type="gramEnd"/>
            <w:r w:rsidRPr="00353E23">
              <w:rPr>
                <w:rFonts w:ascii="Ebrima" w:hAnsi="Ebrima" w:cs="Arial"/>
              </w:rPr>
              <w:t> </w:t>
            </w:r>
          </w:p>
          <w:p w14:paraId="703B25E7"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Modelled examples </w:t>
            </w:r>
            <w:bookmarkStart w:id="8" w:name="Inclusivityinactivities"/>
            <w:bookmarkEnd w:id="8"/>
            <w:r w:rsidRPr="00353E23">
              <w:rPr>
                <w:rFonts w:ascii="Ebrima" w:hAnsi="Ebrima" w:cs="Arial"/>
              </w:rPr>
              <w:t xml:space="preserve">on flip charts and working </w:t>
            </w:r>
            <w:proofErr w:type="gramStart"/>
            <w:r w:rsidRPr="00353E23">
              <w:rPr>
                <w:rFonts w:ascii="Ebrima" w:hAnsi="Ebrima" w:cs="Arial"/>
              </w:rPr>
              <w:t>walls</w:t>
            </w:r>
            <w:proofErr w:type="gramEnd"/>
            <w:r w:rsidRPr="00353E23">
              <w:rPr>
                <w:rFonts w:ascii="Ebrima" w:hAnsi="Ebrima" w:cs="Arial"/>
              </w:rPr>
              <w:t>  </w:t>
            </w:r>
          </w:p>
          <w:p w14:paraId="282A0CB9" w14:textId="77777777" w:rsidR="00B928BC" w:rsidRPr="00353E23" w:rsidRDefault="00B928BC" w:rsidP="00B928BC">
            <w:pPr>
              <w:numPr>
                <w:ilvl w:val="0"/>
                <w:numId w:val="46"/>
              </w:numPr>
              <w:jc w:val="both"/>
              <w:rPr>
                <w:rFonts w:ascii="Ebrima" w:hAnsi="Ebrima" w:cs="Arial"/>
              </w:rPr>
            </w:pPr>
            <w:r w:rsidRPr="00353E23">
              <w:rPr>
                <w:rFonts w:ascii="Ebrima" w:hAnsi="Ebrima" w:cs="Arial"/>
              </w:rPr>
              <w:t>Whole class visual timetable that is consistent across the whole school</w:t>
            </w:r>
          </w:p>
          <w:p w14:paraId="7036EE25"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Reflection area </w:t>
            </w:r>
          </w:p>
          <w:p w14:paraId="065AF296"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iPad with accessibility tools  </w:t>
            </w:r>
          </w:p>
          <w:p w14:paraId="6A1922C1" w14:textId="77777777" w:rsidR="00B928BC" w:rsidRPr="00353E23" w:rsidRDefault="00B928BC" w:rsidP="00B928BC">
            <w:pPr>
              <w:numPr>
                <w:ilvl w:val="0"/>
                <w:numId w:val="46"/>
              </w:numPr>
              <w:jc w:val="both"/>
              <w:rPr>
                <w:rFonts w:ascii="Ebrima" w:hAnsi="Ebrima" w:cs="Arial"/>
              </w:rPr>
            </w:pPr>
            <w:r w:rsidRPr="00353E23">
              <w:rPr>
                <w:rFonts w:ascii="Ebrima" w:hAnsi="Ebrima" w:cs="Arial"/>
              </w:rPr>
              <w:t xml:space="preserve">Sub-titles used during </w:t>
            </w:r>
            <w:proofErr w:type="gramStart"/>
            <w:r w:rsidRPr="00353E23">
              <w:rPr>
                <w:rFonts w:ascii="Ebrima" w:hAnsi="Ebrima" w:cs="Arial"/>
              </w:rPr>
              <w:t>videos</w:t>
            </w:r>
            <w:proofErr w:type="gramEnd"/>
            <w:r w:rsidRPr="00353E23">
              <w:rPr>
                <w:rFonts w:ascii="Ebrima" w:hAnsi="Ebrima" w:cs="Arial"/>
              </w:rPr>
              <w:t xml:space="preserve"> </w:t>
            </w:r>
          </w:p>
          <w:p w14:paraId="61574424" w14:textId="77777777" w:rsidR="00B928BC" w:rsidRPr="00353E23" w:rsidRDefault="00B928BC" w:rsidP="00B928BC">
            <w:pPr>
              <w:numPr>
                <w:ilvl w:val="0"/>
                <w:numId w:val="46"/>
              </w:numPr>
              <w:jc w:val="both"/>
              <w:rPr>
                <w:rFonts w:ascii="Ebrima" w:hAnsi="Ebrima" w:cs="Arial"/>
              </w:rPr>
            </w:pPr>
            <w:r w:rsidRPr="00353E23">
              <w:rPr>
                <w:rFonts w:ascii="Ebrima" w:hAnsi="Ebrima" w:cs="Arial"/>
              </w:rPr>
              <w:t>Visual timers</w:t>
            </w:r>
          </w:p>
          <w:p w14:paraId="6BDE06D9" w14:textId="77777777" w:rsidR="00B928BC" w:rsidRPr="00353E23" w:rsidRDefault="00B928BC" w:rsidP="00B928BC">
            <w:pPr>
              <w:jc w:val="both"/>
              <w:rPr>
                <w:rFonts w:ascii="Ebrima" w:hAnsi="Ebrima" w:cs="Arial"/>
              </w:rPr>
            </w:pPr>
          </w:p>
          <w:p w14:paraId="3FB990A5" w14:textId="77777777" w:rsidR="00B928BC" w:rsidRPr="00353E23" w:rsidRDefault="00B928BC" w:rsidP="00B928BC">
            <w:pPr>
              <w:jc w:val="both"/>
              <w:rPr>
                <w:rFonts w:ascii="Ebrima" w:hAnsi="Ebrima" w:cs="Arial"/>
              </w:rPr>
            </w:pPr>
            <w:r w:rsidRPr="00353E23">
              <w:rPr>
                <w:rFonts w:ascii="Ebrima" w:hAnsi="Ebrima" w:cs="Arial"/>
              </w:rPr>
              <w:t>Some children may require targeted or specialist equipment that is bespoke to that pupil such as:</w:t>
            </w:r>
          </w:p>
          <w:p w14:paraId="4CEECD4D" w14:textId="77777777" w:rsidR="00B928BC" w:rsidRPr="00353E23" w:rsidRDefault="00B928BC" w:rsidP="00B928BC">
            <w:pPr>
              <w:jc w:val="both"/>
              <w:rPr>
                <w:rFonts w:ascii="Ebrima" w:hAnsi="Ebrima" w:cs="Arial"/>
              </w:rPr>
            </w:pPr>
          </w:p>
          <w:p w14:paraId="0046E821" w14:textId="77777777" w:rsidR="00B928BC" w:rsidRPr="00353E23" w:rsidRDefault="00B928BC" w:rsidP="00B928BC">
            <w:pPr>
              <w:numPr>
                <w:ilvl w:val="0"/>
                <w:numId w:val="47"/>
              </w:numPr>
              <w:jc w:val="both"/>
              <w:rPr>
                <w:rFonts w:ascii="Ebrima" w:hAnsi="Ebrima" w:cs="Arial"/>
              </w:rPr>
            </w:pPr>
            <w:r w:rsidRPr="00353E23">
              <w:rPr>
                <w:rFonts w:ascii="Ebrima" w:hAnsi="Ebrima" w:cs="Arial"/>
              </w:rPr>
              <w:t>Individual timetables  </w:t>
            </w:r>
          </w:p>
          <w:p w14:paraId="3B43F5B5" w14:textId="77777777" w:rsidR="00B928BC" w:rsidRPr="00353E23" w:rsidRDefault="00B928BC" w:rsidP="00B928BC">
            <w:pPr>
              <w:numPr>
                <w:ilvl w:val="0"/>
                <w:numId w:val="47"/>
              </w:numPr>
              <w:jc w:val="both"/>
              <w:rPr>
                <w:rFonts w:ascii="Ebrima" w:hAnsi="Ebrima" w:cs="Arial"/>
              </w:rPr>
            </w:pPr>
            <w:r w:rsidRPr="00353E23">
              <w:rPr>
                <w:rFonts w:ascii="Ebrima" w:hAnsi="Ebrima" w:cs="Arial"/>
              </w:rPr>
              <w:t>Now/Next – Now/Next/Then – 1/2/3 – 1/2/3/4 </w:t>
            </w:r>
          </w:p>
          <w:p w14:paraId="3935F1AE" w14:textId="77777777" w:rsidR="00B928BC" w:rsidRPr="00353E23" w:rsidRDefault="00B928BC" w:rsidP="00B928BC">
            <w:pPr>
              <w:numPr>
                <w:ilvl w:val="0"/>
                <w:numId w:val="47"/>
              </w:numPr>
              <w:jc w:val="both"/>
              <w:rPr>
                <w:rFonts w:ascii="Ebrima" w:hAnsi="Ebrima" w:cs="Arial"/>
              </w:rPr>
            </w:pPr>
            <w:r w:rsidRPr="00353E23">
              <w:rPr>
                <w:rFonts w:ascii="Ebrima" w:hAnsi="Ebrima" w:cs="Arial"/>
              </w:rPr>
              <w:t>Task boards </w:t>
            </w:r>
          </w:p>
          <w:p w14:paraId="658568AA" w14:textId="77777777" w:rsidR="00B928BC" w:rsidRPr="00353E23" w:rsidRDefault="00B928BC" w:rsidP="00B928BC">
            <w:pPr>
              <w:numPr>
                <w:ilvl w:val="0"/>
                <w:numId w:val="47"/>
              </w:numPr>
              <w:jc w:val="both"/>
              <w:rPr>
                <w:rFonts w:ascii="Ebrima" w:hAnsi="Ebrima" w:cs="Arial"/>
              </w:rPr>
            </w:pPr>
            <w:r w:rsidRPr="00353E23">
              <w:rPr>
                <w:rFonts w:ascii="Ebrima" w:hAnsi="Ebrima" w:cs="Arial"/>
              </w:rPr>
              <w:t>Pencil grips  </w:t>
            </w:r>
          </w:p>
          <w:p w14:paraId="4A0D3466" w14:textId="77777777" w:rsidR="00B928BC" w:rsidRPr="00353E23" w:rsidRDefault="00B928BC" w:rsidP="00B928BC">
            <w:pPr>
              <w:numPr>
                <w:ilvl w:val="0"/>
                <w:numId w:val="47"/>
              </w:numPr>
              <w:jc w:val="both"/>
              <w:rPr>
                <w:rFonts w:ascii="Ebrima" w:hAnsi="Ebrima" w:cs="Arial"/>
              </w:rPr>
            </w:pPr>
            <w:r w:rsidRPr="00353E23">
              <w:rPr>
                <w:rFonts w:ascii="Ebrima" w:hAnsi="Ebrima" w:cs="Arial"/>
              </w:rPr>
              <w:t>Chunky pencils/crayons/paint brushes </w:t>
            </w:r>
          </w:p>
          <w:p w14:paraId="77A00372" w14:textId="77777777" w:rsidR="00B928BC" w:rsidRPr="00353E23" w:rsidRDefault="00B928BC" w:rsidP="00B928BC">
            <w:pPr>
              <w:numPr>
                <w:ilvl w:val="0"/>
                <w:numId w:val="47"/>
              </w:numPr>
              <w:jc w:val="both"/>
              <w:rPr>
                <w:rFonts w:ascii="Ebrima" w:hAnsi="Ebrima" w:cs="Arial"/>
              </w:rPr>
            </w:pPr>
            <w:r w:rsidRPr="00353E23">
              <w:rPr>
                <w:rFonts w:ascii="Ebrima" w:hAnsi="Ebrima" w:cs="Arial"/>
              </w:rPr>
              <w:t xml:space="preserve">Coloured overlays for books/computer screen/laptop overlays/ line tinted exercise books, reading </w:t>
            </w:r>
            <w:proofErr w:type="gramStart"/>
            <w:r w:rsidRPr="00353E23">
              <w:rPr>
                <w:rFonts w:ascii="Ebrima" w:hAnsi="Ebrima" w:cs="Arial"/>
              </w:rPr>
              <w:t>rulers</w:t>
            </w:r>
            <w:proofErr w:type="gramEnd"/>
            <w:r w:rsidRPr="00353E23">
              <w:rPr>
                <w:rFonts w:ascii="Ebrima" w:hAnsi="Ebrima" w:cs="Arial"/>
              </w:rPr>
              <w:t> </w:t>
            </w:r>
          </w:p>
          <w:p w14:paraId="50B116D0" w14:textId="77777777" w:rsidR="00B928BC" w:rsidRPr="00353E23" w:rsidRDefault="00B928BC" w:rsidP="00B928BC">
            <w:pPr>
              <w:numPr>
                <w:ilvl w:val="0"/>
                <w:numId w:val="47"/>
              </w:numPr>
              <w:jc w:val="both"/>
              <w:rPr>
                <w:rFonts w:ascii="Ebrima" w:hAnsi="Ebrima" w:cs="Arial"/>
              </w:rPr>
            </w:pPr>
            <w:r w:rsidRPr="00353E23">
              <w:rPr>
                <w:rFonts w:ascii="Ebrima" w:hAnsi="Ebrima" w:cs="Arial"/>
              </w:rPr>
              <w:t xml:space="preserve">Pop up desk screens (for workstations) </w:t>
            </w:r>
          </w:p>
          <w:p w14:paraId="34C500B5" w14:textId="77777777" w:rsidR="00B928BC" w:rsidRPr="00353E23" w:rsidRDefault="00B928BC" w:rsidP="00B928BC">
            <w:pPr>
              <w:numPr>
                <w:ilvl w:val="0"/>
                <w:numId w:val="47"/>
              </w:numPr>
              <w:jc w:val="both"/>
              <w:rPr>
                <w:rFonts w:ascii="Ebrima" w:hAnsi="Ebrima" w:cs="Arial"/>
              </w:rPr>
            </w:pPr>
            <w:r w:rsidRPr="00353E23">
              <w:rPr>
                <w:rFonts w:ascii="Ebrima" w:hAnsi="Ebrima" w:cs="Arial"/>
              </w:rPr>
              <w:t xml:space="preserve">Sensory equipment such as ear-defenders Weighted blanket/objects Wobble </w:t>
            </w:r>
            <w:proofErr w:type="gramStart"/>
            <w:r w:rsidRPr="00353E23">
              <w:rPr>
                <w:rFonts w:ascii="Ebrima" w:hAnsi="Ebrima" w:cs="Arial"/>
              </w:rPr>
              <w:t>cushion</w:t>
            </w:r>
            <w:proofErr w:type="gramEnd"/>
            <w:r w:rsidRPr="00353E23">
              <w:rPr>
                <w:rFonts w:ascii="Ebrima" w:hAnsi="Ebrima" w:cs="Arial"/>
              </w:rPr>
              <w:t xml:space="preserve">  </w:t>
            </w:r>
          </w:p>
          <w:p w14:paraId="04B8DCC0" w14:textId="77777777" w:rsidR="00B928BC" w:rsidRPr="00353E23" w:rsidRDefault="00B928BC" w:rsidP="00B928BC">
            <w:pPr>
              <w:numPr>
                <w:ilvl w:val="0"/>
                <w:numId w:val="47"/>
              </w:numPr>
              <w:jc w:val="both"/>
              <w:rPr>
                <w:rFonts w:ascii="Ebrima" w:hAnsi="Ebrima" w:cs="Arial"/>
              </w:rPr>
            </w:pPr>
            <w:r w:rsidRPr="00353E23">
              <w:rPr>
                <w:rFonts w:ascii="Ebrima" w:hAnsi="Ebrima" w:cs="Arial"/>
              </w:rPr>
              <w:t xml:space="preserve">Writing slopes/slant boards </w:t>
            </w:r>
          </w:p>
          <w:p w14:paraId="10BCAFEB" w14:textId="0164CC69" w:rsidR="00B928BC" w:rsidRPr="00F00B7C" w:rsidRDefault="00B928BC" w:rsidP="00CC3F5C">
            <w:pPr>
              <w:numPr>
                <w:ilvl w:val="0"/>
                <w:numId w:val="37"/>
              </w:numPr>
              <w:jc w:val="both"/>
              <w:rPr>
                <w:rFonts w:ascii="Ebrima" w:hAnsi="Ebrima" w:cs="Arial"/>
                <w:lang w:bidi="en-US"/>
              </w:rPr>
            </w:pPr>
            <w:r w:rsidRPr="00353E23">
              <w:rPr>
                <w:rFonts w:ascii="Ebrima" w:hAnsi="Ebrima" w:cs="Arial"/>
                <w:lang w:bidi="en-US"/>
              </w:rPr>
              <w:t>Using alternative ways of recording such as laptops and iPads</w:t>
            </w:r>
          </w:p>
        </w:tc>
      </w:tr>
      <w:tr w:rsidR="00CC3F5C" w14:paraId="694DEDE6" w14:textId="77777777" w:rsidTr="00236B82">
        <w:trPr>
          <w:trHeight w:val="850"/>
        </w:trPr>
        <w:tc>
          <w:tcPr>
            <w:tcW w:w="10065" w:type="dxa"/>
            <w:gridSpan w:val="3"/>
          </w:tcPr>
          <w:p w14:paraId="00AF8A01" w14:textId="4037F614" w:rsidR="00CC3F5C" w:rsidRPr="00C002EF" w:rsidRDefault="00236B82" w:rsidP="00CC3F5C">
            <w:pPr>
              <w:spacing w:before="240"/>
              <w:jc w:val="both"/>
              <w:rPr>
                <w:rFonts w:ascii="Ebrima" w:hAnsi="Ebrima" w:cs="Arial"/>
                <w:b/>
                <w:bCs/>
              </w:rPr>
            </w:pPr>
            <w:bookmarkStart w:id="9" w:name="Adaptationstothecurriculumandlearning"/>
            <w:bookmarkEnd w:id="9"/>
            <w:r>
              <w:rPr>
                <w:rFonts w:ascii="Ebrima" w:hAnsi="Ebrima" w:cs="Arial"/>
                <w:b/>
                <w:bCs/>
                <w:sz w:val="32"/>
                <w:szCs w:val="32"/>
              </w:rPr>
              <w:lastRenderedPageBreak/>
              <w:t>I</w:t>
            </w:r>
            <w:r w:rsidR="00CC3F5C" w:rsidRPr="00C002EF">
              <w:rPr>
                <w:rFonts w:ascii="Ebrima" w:hAnsi="Ebrima" w:cs="Arial"/>
                <w:b/>
                <w:bCs/>
                <w:sz w:val="32"/>
                <w:szCs w:val="32"/>
              </w:rPr>
              <w:t>nclusivity in activities</w:t>
            </w:r>
          </w:p>
        </w:tc>
      </w:tr>
      <w:tr w:rsidR="00CC3F5C" w14:paraId="24478808" w14:textId="77777777" w:rsidTr="00236B82">
        <w:trPr>
          <w:trHeight w:val="283"/>
        </w:trPr>
        <w:tc>
          <w:tcPr>
            <w:tcW w:w="10065" w:type="dxa"/>
            <w:gridSpan w:val="3"/>
          </w:tcPr>
          <w:p w14:paraId="62D2FC30" w14:textId="021D3FE7" w:rsidR="00CC3F5C" w:rsidRPr="00C002EF" w:rsidRDefault="00CC3F5C" w:rsidP="00CC3F5C">
            <w:pPr>
              <w:spacing w:line="276" w:lineRule="auto"/>
              <w:jc w:val="both"/>
              <w:rPr>
                <w:rFonts w:ascii="Ebrima" w:hAnsi="Ebrima" w:cs="Arial"/>
              </w:rPr>
            </w:pPr>
            <w:r w:rsidRPr="00C002EF">
              <w:rPr>
                <w:rFonts w:ascii="Ebrima" w:hAnsi="Ebrima" w:cs="Arial"/>
              </w:rPr>
              <w:t xml:space="preserve">At Willow Bank everything offered to pupils will be inclusive to all children, with all needs being carefully considered. We will take the necessary steps to ensure everyone can take part. </w:t>
            </w:r>
          </w:p>
          <w:p w14:paraId="3729373E" w14:textId="77777777" w:rsidR="00CC3F5C" w:rsidRPr="00C002EF" w:rsidRDefault="00CC3F5C" w:rsidP="00CC3F5C">
            <w:pPr>
              <w:spacing w:line="276" w:lineRule="auto"/>
              <w:jc w:val="both"/>
              <w:rPr>
                <w:rFonts w:ascii="Ebrima" w:hAnsi="Ebrima" w:cs="Arial"/>
              </w:rPr>
            </w:pPr>
          </w:p>
          <w:p w14:paraId="5321AB6E" w14:textId="77777777" w:rsidR="00CC3F5C" w:rsidRPr="00C002EF" w:rsidRDefault="00CC3F5C" w:rsidP="00CC3F5C">
            <w:pPr>
              <w:numPr>
                <w:ilvl w:val="0"/>
                <w:numId w:val="37"/>
              </w:numPr>
              <w:spacing w:line="276" w:lineRule="auto"/>
              <w:jc w:val="both"/>
              <w:rPr>
                <w:rFonts w:ascii="Ebrima" w:hAnsi="Ebrima" w:cs="Arial"/>
                <w:lang w:bidi="en-US"/>
              </w:rPr>
            </w:pPr>
            <w:r w:rsidRPr="00C002EF">
              <w:rPr>
                <w:rFonts w:ascii="Ebrima" w:hAnsi="Ebrima" w:cs="Arial"/>
                <w:lang w:bidi="en-US"/>
              </w:rPr>
              <w:t xml:space="preserve">Our extra-curricular activities and school visits are available to all our pupils, including our before-and after-school clubs. This includes gardening clubs, sports clubs and music </w:t>
            </w:r>
            <w:proofErr w:type="gramStart"/>
            <w:r w:rsidRPr="00C002EF">
              <w:rPr>
                <w:rFonts w:ascii="Ebrima" w:hAnsi="Ebrima" w:cs="Arial"/>
                <w:lang w:bidi="en-US"/>
              </w:rPr>
              <w:t>clubs</w:t>
            </w:r>
            <w:proofErr w:type="gramEnd"/>
          </w:p>
          <w:p w14:paraId="4DBA8DAD" w14:textId="77777777" w:rsidR="00CC3F5C" w:rsidRPr="00C002EF" w:rsidRDefault="00CC3F5C" w:rsidP="00CC3F5C">
            <w:pPr>
              <w:numPr>
                <w:ilvl w:val="0"/>
                <w:numId w:val="37"/>
              </w:numPr>
              <w:spacing w:line="276" w:lineRule="auto"/>
              <w:jc w:val="both"/>
              <w:rPr>
                <w:rFonts w:ascii="Ebrima" w:hAnsi="Ebrima" w:cs="Arial"/>
                <w:lang w:bidi="en-US"/>
              </w:rPr>
            </w:pPr>
            <w:r w:rsidRPr="00C002EF">
              <w:rPr>
                <w:rFonts w:ascii="Ebrima" w:hAnsi="Ebrima" w:cs="Arial"/>
                <w:lang w:bidi="en-US"/>
              </w:rPr>
              <w:lastRenderedPageBreak/>
              <w:t>All pupils are encouraged to go on our residential trip(s).</w:t>
            </w:r>
          </w:p>
          <w:p w14:paraId="08DA0336" w14:textId="77777777" w:rsidR="00CC3F5C" w:rsidRPr="00C002EF" w:rsidRDefault="00CC3F5C" w:rsidP="00CC3F5C">
            <w:pPr>
              <w:numPr>
                <w:ilvl w:val="0"/>
                <w:numId w:val="37"/>
              </w:numPr>
              <w:spacing w:line="276" w:lineRule="auto"/>
              <w:jc w:val="both"/>
              <w:rPr>
                <w:rFonts w:ascii="Ebrima" w:hAnsi="Ebrima" w:cs="Arial"/>
                <w:lang w:bidi="en-US"/>
              </w:rPr>
            </w:pPr>
            <w:r w:rsidRPr="00C002EF">
              <w:rPr>
                <w:rFonts w:ascii="Ebrima" w:hAnsi="Ebrima" w:cs="Arial"/>
                <w:lang w:bidi="en-US"/>
              </w:rPr>
              <w:t xml:space="preserve">All pupils are encouraged to go on all school trips throughout the year, with relevant support in place if </w:t>
            </w:r>
            <w:proofErr w:type="gramStart"/>
            <w:r w:rsidRPr="00C002EF">
              <w:rPr>
                <w:rFonts w:ascii="Ebrima" w:hAnsi="Ebrima" w:cs="Arial"/>
                <w:lang w:bidi="en-US"/>
              </w:rPr>
              <w:t>needed</w:t>
            </w:r>
            <w:proofErr w:type="gramEnd"/>
          </w:p>
          <w:p w14:paraId="2EB9EE88" w14:textId="77777777" w:rsidR="00CC3F5C" w:rsidRPr="00C002EF" w:rsidRDefault="00CC3F5C" w:rsidP="00CC3F5C">
            <w:pPr>
              <w:numPr>
                <w:ilvl w:val="0"/>
                <w:numId w:val="37"/>
              </w:numPr>
              <w:spacing w:line="276" w:lineRule="auto"/>
              <w:jc w:val="both"/>
              <w:rPr>
                <w:rFonts w:ascii="Ebrima" w:hAnsi="Ebrima" w:cs="Arial"/>
                <w:lang w:bidi="en-US"/>
              </w:rPr>
            </w:pPr>
            <w:r w:rsidRPr="00C002EF">
              <w:rPr>
                <w:rFonts w:ascii="Ebrima" w:hAnsi="Ebrima" w:cs="Arial"/>
                <w:lang w:bidi="en-US"/>
              </w:rPr>
              <w:t>All pupils are encouraged to take part in sports day/school plays/special workshops, etc.</w:t>
            </w:r>
          </w:p>
          <w:p w14:paraId="2E00AEED" w14:textId="77777777" w:rsidR="00CC3F5C" w:rsidRPr="00C002EF" w:rsidRDefault="00CC3F5C" w:rsidP="00CC3F5C">
            <w:pPr>
              <w:numPr>
                <w:ilvl w:val="0"/>
                <w:numId w:val="37"/>
              </w:numPr>
              <w:spacing w:line="276" w:lineRule="auto"/>
              <w:jc w:val="both"/>
              <w:rPr>
                <w:rFonts w:ascii="Ebrima" w:hAnsi="Ebrima" w:cs="Arial"/>
                <w:lang w:bidi="en-US"/>
              </w:rPr>
            </w:pPr>
            <w:r w:rsidRPr="00C002EF">
              <w:rPr>
                <w:rFonts w:ascii="Ebrima" w:hAnsi="Ebrima" w:cs="Arial"/>
                <w:lang w:bidi="en-US"/>
              </w:rPr>
              <w:t>No pupil is ever excluded from taking part in these activities because of their SEN or disability.</w:t>
            </w:r>
          </w:p>
          <w:p w14:paraId="7DA6DF83" w14:textId="77777777" w:rsidR="00CC3F5C" w:rsidRPr="00C002EF" w:rsidRDefault="00CC3F5C" w:rsidP="00CC3F5C">
            <w:pPr>
              <w:spacing w:line="276" w:lineRule="auto"/>
              <w:jc w:val="both"/>
              <w:rPr>
                <w:rFonts w:ascii="Ebrima" w:hAnsi="Ebrima" w:cs="Arial"/>
              </w:rPr>
            </w:pPr>
          </w:p>
          <w:p w14:paraId="6B437391" w14:textId="68615442" w:rsidR="00CC3F5C" w:rsidRPr="00C002EF" w:rsidRDefault="00CC3F5C" w:rsidP="00CC3F5C">
            <w:pPr>
              <w:spacing w:line="276" w:lineRule="auto"/>
              <w:jc w:val="both"/>
              <w:rPr>
                <w:rFonts w:ascii="Ebrima" w:hAnsi="Ebrima" w:cs="Arial"/>
              </w:rPr>
            </w:pPr>
            <w:r w:rsidRPr="00C002EF">
              <w:rPr>
                <w:rFonts w:ascii="Ebrima" w:hAnsi="Ebrima" w:cs="Arial"/>
              </w:rPr>
              <w:t>We support pupils with disabilities in school by:</w:t>
            </w:r>
          </w:p>
          <w:p w14:paraId="78EA52AC" w14:textId="77777777" w:rsidR="00CC3F5C" w:rsidRPr="00C002EF" w:rsidRDefault="00CC3F5C" w:rsidP="00CC3F5C">
            <w:pPr>
              <w:spacing w:line="276" w:lineRule="auto"/>
              <w:jc w:val="both"/>
              <w:rPr>
                <w:rFonts w:ascii="Ebrima" w:hAnsi="Ebrima" w:cs="Arial"/>
              </w:rPr>
            </w:pPr>
          </w:p>
          <w:p w14:paraId="15B567BB" w14:textId="77777777" w:rsidR="00CC3F5C" w:rsidRPr="00C002EF" w:rsidRDefault="00CC3F5C" w:rsidP="00CC3F5C">
            <w:pPr>
              <w:pStyle w:val="ListParagraph"/>
              <w:numPr>
                <w:ilvl w:val="0"/>
                <w:numId w:val="45"/>
              </w:numPr>
              <w:jc w:val="both"/>
              <w:rPr>
                <w:rFonts w:ascii="Ebrima" w:hAnsi="Ebrima" w:cs="Arial"/>
                <w:lang w:bidi="en-US"/>
              </w:rPr>
            </w:pPr>
            <w:r w:rsidRPr="00C002EF">
              <w:rPr>
                <w:rFonts w:ascii="Ebrima" w:hAnsi="Ebrima" w:cs="Arial"/>
                <w:lang w:bidi="en-US"/>
              </w:rPr>
              <w:t xml:space="preserve">Having sloped access to all external doors and wide doorways </w:t>
            </w:r>
          </w:p>
          <w:p w14:paraId="6B5933B1" w14:textId="77777777" w:rsidR="00CC3F5C" w:rsidRPr="00C002EF" w:rsidRDefault="00CC3F5C" w:rsidP="00CC3F5C">
            <w:pPr>
              <w:pStyle w:val="ListParagraph"/>
              <w:numPr>
                <w:ilvl w:val="0"/>
                <w:numId w:val="45"/>
              </w:numPr>
              <w:jc w:val="both"/>
              <w:rPr>
                <w:rFonts w:ascii="Ebrima" w:hAnsi="Ebrima" w:cs="Arial"/>
                <w:lang w:bidi="en-US"/>
              </w:rPr>
            </w:pPr>
            <w:r w:rsidRPr="00C002EF">
              <w:rPr>
                <w:rFonts w:ascii="Ebrima" w:hAnsi="Ebrima" w:cs="Arial"/>
                <w:lang w:bidi="en-US"/>
              </w:rPr>
              <w:t>Disabled toilets within school</w:t>
            </w:r>
          </w:p>
          <w:p w14:paraId="5821076F" w14:textId="77777777" w:rsidR="00CC3F5C" w:rsidRPr="00C002EF" w:rsidRDefault="00CC3F5C" w:rsidP="00CC3F5C">
            <w:pPr>
              <w:pStyle w:val="ListParagraph"/>
              <w:numPr>
                <w:ilvl w:val="0"/>
                <w:numId w:val="45"/>
              </w:numPr>
              <w:jc w:val="both"/>
              <w:rPr>
                <w:rFonts w:ascii="Ebrima" w:hAnsi="Ebrima" w:cs="Arial"/>
                <w:lang w:bidi="en-US"/>
              </w:rPr>
            </w:pPr>
            <w:r w:rsidRPr="00C002EF">
              <w:rPr>
                <w:rFonts w:ascii="Ebrima" w:hAnsi="Ebrima" w:cs="Arial"/>
                <w:lang w:bidi="en-US"/>
              </w:rPr>
              <w:t xml:space="preserve">Robust risk assessments in place to ensure safety of all </w:t>
            </w:r>
            <w:proofErr w:type="gramStart"/>
            <w:r w:rsidRPr="00C002EF">
              <w:rPr>
                <w:rFonts w:ascii="Ebrima" w:hAnsi="Ebrima" w:cs="Arial"/>
                <w:lang w:bidi="en-US"/>
              </w:rPr>
              <w:t>pupils</w:t>
            </w:r>
            <w:proofErr w:type="gramEnd"/>
            <w:r w:rsidRPr="00C002EF">
              <w:rPr>
                <w:rFonts w:ascii="Ebrima" w:hAnsi="Ebrima" w:cs="Arial"/>
                <w:lang w:bidi="en-US"/>
              </w:rPr>
              <w:t xml:space="preserve"> </w:t>
            </w:r>
          </w:p>
          <w:p w14:paraId="06270A2A" w14:textId="77777777" w:rsidR="00CC3F5C" w:rsidRPr="00C002EF" w:rsidRDefault="00CC3F5C" w:rsidP="00CC3F5C">
            <w:pPr>
              <w:pStyle w:val="ListParagraph"/>
              <w:numPr>
                <w:ilvl w:val="0"/>
                <w:numId w:val="45"/>
              </w:numPr>
              <w:jc w:val="both"/>
              <w:rPr>
                <w:rFonts w:ascii="Ebrima" w:hAnsi="Ebrima" w:cs="Arial"/>
              </w:rPr>
            </w:pPr>
            <w:r w:rsidRPr="00C002EF">
              <w:rPr>
                <w:rFonts w:ascii="Ebrima" w:hAnsi="Ebrima" w:cs="Arial"/>
                <w:lang w:bidi="en-US"/>
              </w:rPr>
              <w:t>Adjustment of learning area to ensure access to learning an</w:t>
            </w:r>
            <w:r w:rsidRPr="00C002EF">
              <w:rPr>
                <w:rFonts w:ascii="Ebrima" w:hAnsi="Ebrima" w:cs="Arial"/>
              </w:rPr>
              <w:t xml:space="preserve">d resources where </w:t>
            </w:r>
            <w:proofErr w:type="gramStart"/>
            <w:r w:rsidRPr="00C002EF">
              <w:rPr>
                <w:rFonts w:ascii="Ebrima" w:hAnsi="Ebrima" w:cs="Arial"/>
              </w:rPr>
              <w:t>appropriate</w:t>
            </w:r>
            <w:proofErr w:type="gramEnd"/>
            <w:r w:rsidRPr="00C002EF">
              <w:rPr>
                <w:rFonts w:ascii="Ebrima" w:hAnsi="Ebrima" w:cs="Arial"/>
              </w:rPr>
              <w:t xml:space="preserve"> </w:t>
            </w:r>
          </w:p>
          <w:p w14:paraId="22BDA2C2" w14:textId="77777777" w:rsidR="00CC3F5C" w:rsidRPr="00C002EF" w:rsidRDefault="00CC3F5C" w:rsidP="00CC3F5C">
            <w:pPr>
              <w:spacing w:line="276" w:lineRule="auto"/>
              <w:jc w:val="both"/>
              <w:rPr>
                <w:rFonts w:ascii="Ebrima" w:hAnsi="Ebrima" w:cs="Arial"/>
              </w:rPr>
            </w:pPr>
          </w:p>
          <w:p w14:paraId="6019BA7A" w14:textId="77777777" w:rsidR="00CC3F5C" w:rsidRPr="00C002EF" w:rsidRDefault="00CC3F5C" w:rsidP="00CC3F5C">
            <w:pPr>
              <w:spacing w:line="276" w:lineRule="auto"/>
              <w:jc w:val="both"/>
              <w:rPr>
                <w:rFonts w:ascii="Ebrima" w:hAnsi="Ebrima" w:cs="Arial"/>
              </w:rPr>
            </w:pPr>
            <w:r w:rsidRPr="00C002EF">
              <w:rPr>
                <w:rFonts w:ascii="Ebrima" w:hAnsi="Ebrima" w:cs="Arial"/>
              </w:rPr>
              <w:t>Please also see our Admissions Policy, our Accessibility Plan and our Equality Information and Objectives.</w:t>
            </w:r>
          </w:p>
          <w:p w14:paraId="04CF6AF9" w14:textId="77777777" w:rsidR="00CC3F5C" w:rsidRPr="00C002EF" w:rsidRDefault="00CC3F5C" w:rsidP="00CC3F5C">
            <w:pPr>
              <w:jc w:val="both"/>
              <w:rPr>
                <w:rFonts w:ascii="Ebrima" w:hAnsi="Ebrima" w:cs="Arial"/>
              </w:rPr>
            </w:pPr>
          </w:p>
        </w:tc>
      </w:tr>
      <w:tr w:rsidR="00CC3F5C" w14:paraId="55C3E646" w14:textId="77777777" w:rsidTr="00236B82">
        <w:trPr>
          <w:trHeight w:val="850"/>
        </w:trPr>
        <w:tc>
          <w:tcPr>
            <w:tcW w:w="10065" w:type="dxa"/>
            <w:gridSpan w:val="3"/>
          </w:tcPr>
          <w:p w14:paraId="75D05E70" w14:textId="65EA1518" w:rsidR="00CC3F5C" w:rsidRPr="00C002EF" w:rsidRDefault="00CC3F5C" w:rsidP="00CC3F5C">
            <w:pPr>
              <w:spacing w:before="240"/>
              <w:jc w:val="both"/>
              <w:rPr>
                <w:rFonts w:ascii="Ebrima" w:hAnsi="Ebrima" w:cs="Arial"/>
                <w:b/>
                <w:bCs/>
                <w:sz w:val="32"/>
                <w:szCs w:val="32"/>
              </w:rPr>
            </w:pPr>
            <w:bookmarkStart w:id="10" w:name="Supportingemotionalandsocialdevelopment"/>
            <w:bookmarkEnd w:id="10"/>
            <w:r w:rsidRPr="00C002EF">
              <w:rPr>
                <w:rFonts w:ascii="Ebrima" w:hAnsi="Ebrima" w:cs="Arial"/>
                <w:b/>
                <w:bCs/>
                <w:sz w:val="32"/>
                <w:szCs w:val="32"/>
              </w:rPr>
              <w:lastRenderedPageBreak/>
              <w:t>Supporting emotional and social development</w:t>
            </w:r>
          </w:p>
        </w:tc>
      </w:tr>
      <w:tr w:rsidR="00CC3F5C" w14:paraId="1AFCC428" w14:textId="77777777" w:rsidTr="00236B82">
        <w:trPr>
          <w:trHeight w:val="283"/>
        </w:trPr>
        <w:tc>
          <w:tcPr>
            <w:tcW w:w="10065" w:type="dxa"/>
            <w:gridSpan w:val="3"/>
          </w:tcPr>
          <w:p w14:paraId="7D565A18" w14:textId="77777777" w:rsidR="00CC3F5C" w:rsidRPr="00C002EF" w:rsidRDefault="00CC3F5C" w:rsidP="00CC3F5C">
            <w:pPr>
              <w:jc w:val="both"/>
              <w:rPr>
                <w:rFonts w:ascii="Ebrima" w:hAnsi="Ebrima" w:cs="Arial"/>
              </w:rPr>
            </w:pPr>
            <w:r w:rsidRPr="00C002EF">
              <w:rPr>
                <w:rFonts w:ascii="Ebrima" w:hAnsi="Ebrima" w:cs="Arial"/>
              </w:rPr>
              <w:t>We provide support for pupils to improve their emotional and social development in a range of ways, including the following:</w:t>
            </w:r>
          </w:p>
          <w:p w14:paraId="74CB3E2E" w14:textId="77777777" w:rsidR="00CC3F5C" w:rsidRPr="00C002EF" w:rsidRDefault="00CC3F5C" w:rsidP="00CC3F5C">
            <w:pPr>
              <w:jc w:val="both"/>
              <w:rPr>
                <w:rFonts w:ascii="Ebrima" w:hAnsi="Ebrima" w:cs="Arial"/>
              </w:rPr>
            </w:pPr>
          </w:p>
          <w:p w14:paraId="341D6778" w14:textId="2E77233F" w:rsidR="00CC3F5C" w:rsidRPr="00C002EF" w:rsidRDefault="00376408" w:rsidP="00CC3F5C">
            <w:pPr>
              <w:numPr>
                <w:ilvl w:val="0"/>
                <w:numId w:val="44"/>
              </w:numPr>
              <w:jc w:val="both"/>
              <w:rPr>
                <w:rFonts w:ascii="Ebrima" w:hAnsi="Ebrima" w:cs="Arial"/>
                <w:lang w:bidi="en-US"/>
              </w:rPr>
            </w:pPr>
            <w:r>
              <w:rPr>
                <w:rFonts w:ascii="Ebrima" w:hAnsi="Ebrima" w:cs="Arial"/>
                <w:lang w:bidi="en-US"/>
              </w:rPr>
              <w:t xml:space="preserve">Relationships and Behaviour Lead and </w:t>
            </w:r>
            <w:r w:rsidR="00CC3F5C" w:rsidRPr="00C002EF">
              <w:rPr>
                <w:rFonts w:ascii="Ebrima" w:hAnsi="Ebrima" w:cs="Arial"/>
                <w:lang w:bidi="en-US"/>
              </w:rPr>
              <w:t xml:space="preserve">Wellbeing Coach </w:t>
            </w:r>
            <w:r>
              <w:rPr>
                <w:rFonts w:ascii="Ebrima" w:hAnsi="Ebrima" w:cs="Arial"/>
                <w:lang w:bidi="en-US"/>
              </w:rPr>
              <w:t xml:space="preserve">are </w:t>
            </w:r>
            <w:r w:rsidR="00CC3F5C" w:rsidRPr="00C002EF">
              <w:rPr>
                <w:rFonts w:ascii="Ebrima" w:hAnsi="Ebrima" w:cs="Arial"/>
                <w:lang w:bidi="en-US"/>
              </w:rPr>
              <w:t xml:space="preserve">trained to deliver therapeutic and bespoke </w:t>
            </w:r>
            <w:proofErr w:type="gramStart"/>
            <w:r w:rsidR="00CC3F5C" w:rsidRPr="00C002EF">
              <w:rPr>
                <w:rFonts w:ascii="Ebrima" w:hAnsi="Ebrima" w:cs="Arial"/>
                <w:lang w:bidi="en-US"/>
              </w:rPr>
              <w:t>interventions</w:t>
            </w:r>
            <w:proofErr w:type="gramEnd"/>
            <w:r w:rsidR="00CC3F5C" w:rsidRPr="00C002EF">
              <w:rPr>
                <w:rFonts w:ascii="Ebrima" w:hAnsi="Ebrima" w:cs="Arial"/>
                <w:lang w:bidi="en-US"/>
              </w:rPr>
              <w:t xml:space="preserve">  </w:t>
            </w:r>
          </w:p>
          <w:p w14:paraId="67172AB4" w14:textId="77777777" w:rsidR="00CC3F5C" w:rsidRPr="00C002EF" w:rsidRDefault="00CC3F5C" w:rsidP="00CC3F5C">
            <w:pPr>
              <w:numPr>
                <w:ilvl w:val="0"/>
                <w:numId w:val="44"/>
              </w:numPr>
              <w:jc w:val="both"/>
              <w:rPr>
                <w:rFonts w:ascii="Ebrima" w:hAnsi="Ebrima" w:cs="Arial"/>
                <w:lang w:bidi="en-US"/>
              </w:rPr>
            </w:pPr>
            <w:r w:rsidRPr="00C002EF">
              <w:rPr>
                <w:rFonts w:ascii="Ebrima" w:hAnsi="Ebrima" w:cs="Arial"/>
                <w:lang w:bidi="en-US"/>
              </w:rPr>
              <w:t xml:space="preserve">Pupils with SEND are encouraged to be part of school and class leadership roles </w:t>
            </w:r>
          </w:p>
          <w:p w14:paraId="7ECE197F" w14:textId="77777777" w:rsidR="00CC3F5C" w:rsidRPr="00C002EF" w:rsidRDefault="00CC3F5C" w:rsidP="00CC3F5C">
            <w:pPr>
              <w:numPr>
                <w:ilvl w:val="0"/>
                <w:numId w:val="44"/>
              </w:numPr>
              <w:jc w:val="both"/>
              <w:rPr>
                <w:rFonts w:ascii="Ebrima" w:hAnsi="Ebrima" w:cs="Arial"/>
                <w:lang w:bidi="en-US"/>
              </w:rPr>
            </w:pPr>
            <w:r w:rsidRPr="00C002EF">
              <w:rPr>
                <w:rFonts w:ascii="Ebrima" w:hAnsi="Ebrima" w:cs="Arial"/>
                <w:lang w:bidi="en-US"/>
              </w:rPr>
              <w:t xml:space="preserve">Youth Mental Health First Aiders </w:t>
            </w:r>
          </w:p>
          <w:p w14:paraId="43B522BC" w14:textId="77777777" w:rsidR="00CC3F5C" w:rsidRPr="00C002EF" w:rsidRDefault="00CC3F5C" w:rsidP="00CC3F5C">
            <w:pPr>
              <w:numPr>
                <w:ilvl w:val="0"/>
                <w:numId w:val="44"/>
              </w:numPr>
              <w:jc w:val="both"/>
              <w:rPr>
                <w:rFonts w:ascii="Ebrima" w:hAnsi="Ebrima" w:cs="Arial"/>
                <w:lang w:bidi="en-US"/>
              </w:rPr>
            </w:pPr>
            <w:r w:rsidRPr="00C002EF">
              <w:rPr>
                <w:rFonts w:ascii="Ebrima" w:hAnsi="Ebrima" w:cs="Arial"/>
                <w:lang w:bidi="en-US"/>
              </w:rPr>
              <w:t xml:space="preserve">Calm Club – lunchtime provision </w:t>
            </w:r>
          </w:p>
          <w:p w14:paraId="17025B0B" w14:textId="77777777" w:rsidR="00CC3F5C" w:rsidRPr="00C002EF" w:rsidRDefault="00CC3F5C" w:rsidP="00CC3F5C">
            <w:pPr>
              <w:numPr>
                <w:ilvl w:val="0"/>
                <w:numId w:val="44"/>
              </w:numPr>
              <w:jc w:val="both"/>
              <w:rPr>
                <w:rFonts w:ascii="Ebrima" w:hAnsi="Ebrima" w:cs="Arial"/>
              </w:rPr>
            </w:pPr>
            <w:r w:rsidRPr="00C002EF">
              <w:rPr>
                <w:rFonts w:ascii="Ebrima" w:hAnsi="Ebrima" w:cs="Arial"/>
                <w:lang w:bidi="en-US"/>
              </w:rPr>
              <w:t>Family</w:t>
            </w:r>
            <w:r w:rsidRPr="00C002EF">
              <w:rPr>
                <w:rFonts w:ascii="Ebrima" w:hAnsi="Ebrima" w:cs="Arial"/>
              </w:rPr>
              <w:t xml:space="preserve"> support</w:t>
            </w:r>
          </w:p>
          <w:p w14:paraId="506B792E" w14:textId="77777777" w:rsidR="00CC3F5C" w:rsidRPr="00C002EF" w:rsidRDefault="00CC3F5C" w:rsidP="00CC3F5C">
            <w:pPr>
              <w:jc w:val="both"/>
              <w:rPr>
                <w:rFonts w:ascii="Ebrima" w:hAnsi="Ebrima" w:cs="Arial"/>
              </w:rPr>
            </w:pPr>
          </w:p>
          <w:p w14:paraId="4614BECA" w14:textId="77777777" w:rsidR="00CC3F5C" w:rsidRPr="00C002EF" w:rsidRDefault="00CC3F5C" w:rsidP="00CC3F5C">
            <w:pPr>
              <w:jc w:val="both"/>
              <w:rPr>
                <w:rFonts w:ascii="Ebrima" w:hAnsi="Ebrima" w:cs="Arial"/>
              </w:rPr>
            </w:pPr>
            <w:r w:rsidRPr="00C002EF">
              <w:rPr>
                <w:rFonts w:ascii="Ebrima" w:hAnsi="Ebrima" w:cs="Arial"/>
              </w:rPr>
              <w:t>We have a zero-tolerance approach to bullying – please refer to our Anti-Bullying Policy.</w:t>
            </w:r>
          </w:p>
          <w:p w14:paraId="24E8267F" w14:textId="77777777" w:rsidR="00CC3F5C" w:rsidRPr="00C002EF" w:rsidRDefault="00CC3F5C" w:rsidP="00CC3F5C">
            <w:pPr>
              <w:jc w:val="both"/>
              <w:rPr>
                <w:rFonts w:ascii="Ebrima" w:hAnsi="Ebrima" w:cs="Arial"/>
              </w:rPr>
            </w:pPr>
          </w:p>
          <w:p w14:paraId="7919AB2D" w14:textId="77777777" w:rsidR="00CC3F5C" w:rsidRPr="00C002EF" w:rsidRDefault="00CC3F5C" w:rsidP="00CC3F5C">
            <w:pPr>
              <w:jc w:val="both"/>
              <w:rPr>
                <w:rFonts w:ascii="Ebrima" w:hAnsi="Ebrima" w:cs="Arial"/>
              </w:rPr>
            </w:pPr>
            <w:r w:rsidRPr="00C002EF">
              <w:rPr>
                <w:rFonts w:ascii="Ebrima" w:hAnsi="Ebrima" w:cs="Arial"/>
              </w:rPr>
              <w:t>We use a range of assessments e.g., Strengths and Difficulties questionnaire and Boxall Profiles to measure baseline and progress outcomes additional to academic data.</w:t>
            </w:r>
          </w:p>
          <w:p w14:paraId="2E76B4A4" w14:textId="77777777" w:rsidR="00CC3F5C" w:rsidRPr="00C002EF" w:rsidRDefault="00CC3F5C" w:rsidP="00CC3F5C">
            <w:pPr>
              <w:jc w:val="both"/>
              <w:rPr>
                <w:rFonts w:ascii="Ebrima" w:hAnsi="Ebrima" w:cs="Arial"/>
              </w:rPr>
            </w:pPr>
          </w:p>
        </w:tc>
      </w:tr>
      <w:tr w:rsidR="00CC3F5C" w14:paraId="1D417F24" w14:textId="77777777" w:rsidTr="00236B82">
        <w:trPr>
          <w:trHeight w:val="850"/>
        </w:trPr>
        <w:tc>
          <w:tcPr>
            <w:tcW w:w="10065" w:type="dxa"/>
            <w:gridSpan w:val="3"/>
          </w:tcPr>
          <w:p w14:paraId="3E4FFA48" w14:textId="366CD4BC" w:rsidR="00CC3F5C" w:rsidRPr="004877EE" w:rsidRDefault="00CC3F5C" w:rsidP="00CC3F5C">
            <w:pPr>
              <w:spacing w:before="240"/>
              <w:jc w:val="both"/>
              <w:rPr>
                <w:rFonts w:ascii="Ebrima" w:hAnsi="Ebrima" w:cs="Arial"/>
                <w:b/>
                <w:bCs/>
              </w:rPr>
            </w:pPr>
            <w:bookmarkStart w:id="11" w:name="Onlinesafety"/>
            <w:bookmarkEnd w:id="11"/>
            <w:r w:rsidRPr="004877EE">
              <w:rPr>
                <w:rFonts w:ascii="Ebrima" w:hAnsi="Ebrima" w:cs="Arial"/>
                <w:b/>
                <w:bCs/>
                <w:sz w:val="32"/>
                <w:szCs w:val="32"/>
              </w:rPr>
              <w:t>Online safety</w:t>
            </w:r>
          </w:p>
        </w:tc>
      </w:tr>
      <w:tr w:rsidR="00CC3F5C" w14:paraId="1238DB5E" w14:textId="77777777" w:rsidTr="00236B82">
        <w:trPr>
          <w:trHeight w:val="283"/>
        </w:trPr>
        <w:tc>
          <w:tcPr>
            <w:tcW w:w="10065" w:type="dxa"/>
            <w:gridSpan w:val="3"/>
          </w:tcPr>
          <w:p w14:paraId="0D947DCC" w14:textId="419F49DA" w:rsidR="00CC3F5C" w:rsidRPr="004877EE" w:rsidRDefault="00CC3F5C" w:rsidP="00CC3F5C">
            <w:pPr>
              <w:jc w:val="both"/>
              <w:rPr>
                <w:rFonts w:ascii="Ebrima" w:hAnsi="Ebrima" w:cs="Arial"/>
              </w:rPr>
            </w:pPr>
            <w:r w:rsidRPr="004877EE">
              <w:rPr>
                <w:rFonts w:ascii="Ebrima" w:hAnsi="Ebrima" w:cs="Arial"/>
              </w:rPr>
              <w:t xml:space="preserve">At Willow Bank we </w:t>
            </w:r>
            <w:r w:rsidRPr="004877EE">
              <w:rPr>
                <w:rFonts w:ascii="Ebrima" w:hAnsi="Ebrima" w:cs="Arial"/>
                <w:lang w:val="en-AU"/>
              </w:rPr>
              <w:t xml:space="preserve">recognise that some learners are more vulnerable online due to a range of factors. This may include, but is not limited to children in care, children with Special Educational Needs and Disabilities (SEND) or mental health needs, children with English as an additional language (EAL) and children experiencing trauma or loss. We therefore </w:t>
            </w:r>
            <w:r w:rsidRPr="004877EE">
              <w:rPr>
                <w:rFonts w:ascii="Ebrima" w:hAnsi="Ebrima" w:cs="Arial"/>
              </w:rPr>
              <w:t xml:space="preserve">ensure that online safety is weaved throughout our curriculum and school culture. </w:t>
            </w:r>
          </w:p>
          <w:p w14:paraId="4FAC95CC" w14:textId="77777777" w:rsidR="00CC3F5C" w:rsidRPr="004877EE" w:rsidRDefault="00CC3F5C" w:rsidP="00CC3F5C">
            <w:pPr>
              <w:spacing w:line="276" w:lineRule="auto"/>
              <w:jc w:val="both"/>
              <w:rPr>
                <w:rFonts w:ascii="Ebrima" w:hAnsi="Ebrima" w:cs="Arial"/>
              </w:rPr>
            </w:pPr>
          </w:p>
          <w:p w14:paraId="787199B7" w14:textId="5ADA29F3" w:rsidR="00CC3F5C" w:rsidRPr="004877EE" w:rsidRDefault="00CC3F5C" w:rsidP="00CC3F5C">
            <w:pPr>
              <w:spacing w:line="276" w:lineRule="auto"/>
              <w:jc w:val="both"/>
              <w:rPr>
                <w:rFonts w:ascii="Ebrima" w:hAnsi="Ebrima" w:cs="Arial"/>
              </w:rPr>
            </w:pPr>
            <w:r w:rsidRPr="004877EE">
              <w:rPr>
                <w:rFonts w:ascii="Ebrima" w:hAnsi="Ebrima" w:cs="Arial"/>
              </w:rPr>
              <w:lastRenderedPageBreak/>
              <w:t xml:space="preserve">The Deputy Headteacher for Inclusion accesses regular and appropriate training and support to ensure they recognise the additional risks that learners with SEND face online which is shared with staff.  </w:t>
            </w:r>
          </w:p>
          <w:p w14:paraId="75EF7CE8" w14:textId="77777777" w:rsidR="00CC3F5C" w:rsidRPr="004877EE" w:rsidRDefault="00CC3F5C" w:rsidP="00CC3F5C">
            <w:pPr>
              <w:spacing w:line="276" w:lineRule="auto"/>
              <w:jc w:val="both"/>
              <w:rPr>
                <w:rFonts w:ascii="Ebrima" w:hAnsi="Ebrima" w:cs="Arial"/>
              </w:rPr>
            </w:pPr>
          </w:p>
          <w:p w14:paraId="726308E3" w14:textId="5DB0861B" w:rsidR="00CC3F5C" w:rsidRPr="004877EE" w:rsidRDefault="00CC3F5C" w:rsidP="00CC3F5C">
            <w:pPr>
              <w:spacing w:line="276" w:lineRule="auto"/>
              <w:jc w:val="both"/>
              <w:rPr>
                <w:rFonts w:ascii="Ebrima" w:hAnsi="Ebrima" w:cs="Arial"/>
              </w:rPr>
            </w:pPr>
            <w:r w:rsidRPr="004877EE">
              <w:rPr>
                <w:rFonts w:ascii="Ebrima" w:hAnsi="Ebrima" w:cs="Arial"/>
              </w:rPr>
              <w:t>When staff are teaching online safety, adaptions that can be made for learners with SEND are:</w:t>
            </w:r>
          </w:p>
          <w:p w14:paraId="510A90A0" w14:textId="0BDB9950" w:rsidR="00CC3F5C" w:rsidRPr="004877EE" w:rsidRDefault="00CC3F5C" w:rsidP="00CC3F5C">
            <w:pPr>
              <w:pStyle w:val="ListParagraph"/>
              <w:numPr>
                <w:ilvl w:val="0"/>
                <w:numId w:val="42"/>
              </w:numPr>
              <w:spacing w:line="276" w:lineRule="auto"/>
              <w:jc w:val="both"/>
              <w:rPr>
                <w:rFonts w:ascii="Ebrima" w:hAnsi="Ebrima" w:cs="Arial"/>
              </w:rPr>
            </w:pPr>
            <w:r w:rsidRPr="004877EE">
              <w:rPr>
                <w:rFonts w:ascii="Ebrima" w:hAnsi="Ebrima" w:cs="Arial"/>
              </w:rPr>
              <w:t>Breaking down complex online safety issues and explaining them in greater detail</w:t>
            </w:r>
          </w:p>
          <w:p w14:paraId="02954AF0" w14:textId="61618D4F" w:rsidR="00CC3F5C" w:rsidRPr="004877EE" w:rsidRDefault="00CC3F5C" w:rsidP="00CC3F5C">
            <w:pPr>
              <w:pStyle w:val="ListParagraph"/>
              <w:numPr>
                <w:ilvl w:val="0"/>
                <w:numId w:val="42"/>
              </w:numPr>
              <w:spacing w:line="276" w:lineRule="auto"/>
              <w:jc w:val="both"/>
              <w:rPr>
                <w:rFonts w:ascii="Ebrima" w:hAnsi="Ebrima" w:cs="Arial"/>
              </w:rPr>
            </w:pPr>
            <w:r w:rsidRPr="004877EE">
              <w:rPr>
                <w:rFonts w:ascii="Ebrima" w:hAnsi="Ebrima" w:cs="Arial"/>
              </w:rPr>
              <w:t>Visual support or understanding through multimedia such as videos or sounds referencing safe and unsafe</w:t>
            </w:r>
          </w:p>
          <w:p w14:paraId="0E9524A0" w14:textId="1ABF4CD1" w:rsidR="00CC3F5C" w:rsidRPr="004877EE" w:rsidRDefault="00CC3F5C" w:rsidP="00CC3F5C">
            <w:pPr>
              <w:pStyle w:val="ListParagraph"/>
              <w:numPr>
                <w:ilvl w:val="0"/>
                <w:numId w:val="42"/>
              </w:numPr>
              <w:spacing w:line="276" w:lineRule="auto"/>
              <w:jc w:val="both"/>
              <w:rPr>
                <w:rFonts w:ascii="Ebrima" w:hAnsi="Ebrima" w:cs="Arial"/>
              </w:rPr>
            </w:pPr>
            <w:r w:rsidRPr="004877EE">
              <w:rPr>
                <w:rFonts w:ascii="Ebrima" w:hAnsi="Ebrima" w:cs="Arial"/>
              </w:rPr>
              <w:t xml:space="preserve">Exploring issues in a variety of contexts and approaches </w:t>
            </w:r>
          </w:p>
          <w:p w14:paraId="35ED7A8A" w14:textId="7A1BC311" w:rsidR="00CC3F5C" w:rsidRPr="004877EE" w:rsidRDefault="00CC3F5C" w:rsidP="00CC3F5C">
            <w:pPr>
              <w:pStyle w:val="ListParagraph"/>
              <w:numPr>
                <w:ilvl w:val="0"/>
                <w:numId w:val="42"/>
              </w:numPr>
              <w:spacing w:line="276" w:lineRule="auto"/>
              <w:jc w:val="both"/>
              <w:rPr>
                <w:rFonts w:ascii="Ebrima" w:hAnsi="Ebrima" w:cs="Arial"/>
              </w:rPr>
            </w:pPr>
            <w:r w:rsidRPr="004877EE">
              <w:rPr>
                <w:rFonts w:ascii="Ebrima" w:hAnsi="Ebrima" w:cs="Arial"/>
              </w:rPr>
              <w:t xml:space="preserve">Providing more examples of safe and unsafe practices </w:t>
            </w:r>
          </w:p>
          <w:p w14:paraId="2E780604" w14:textId="63009F6E" w:rsidR="00CC3F5C" w:rsidRPr="004877EE" w:rsidRDefault="00CC3F5C" w:rsidP="00CC3F5C">
            <w:pPr>
              <w:pStyle w:val="ListParagraph"/>
              <w:numPr>
                <w:ilvl w:val="0"/>
                <w:numId w:val="42"/>
              </w:numPr>
              <w:spacing w:line="276" w:lineRule="auto"/>
              <w:jc w:val="both"/>
              <w:rPr>
                <w:rFonts w:ascii="Ebrima" w:hAnsi="Ebrima" w:cs="Arial"/>
              </w:rPr>
            </w:pPr>
            <w:r w:rsidRPr="004877EE">
              <w:rPr>
                <w:rFonts w:ascii="Ebrima" w:hAnsi="Ebrima" w:cs="Arial"/>
              </w:rPr>
              <w:t xml:space="preserve">Ensuring constant reinforcement and repetition of key safety messages </w:t>
            </w:r>
          </w:p>
          <w:p w14:paraId="223D4DE6" w14:textId="77777777" w:rsidR="00CC3F5C" w:rsidRPr="004877EE" w:rsidRDefault="00CC3F5C" w:rsidP="00CC3F5C">
            <w:pPr>
              <w:pStyle w:val="ListParagraph"/>
              <w:numPr>
                <w:ilvl w:val="0"/>
                <w:numId w:val="42"/>
              </w:numPr>
              <w:spacing w:line="276" w:lineRule="auto"/>
              <w:jc w:val="both"/>
              <w:rPr>
                <w:rFonts w:ascii="Ebrima" w:hAnsi="Ebrima" w:cs="Arial"/>
              </w:rPr>
            </w:pPr>
            <w:r w:rsidRPr="004877EE">
              <w:rPr>
                <w:rFonts w:ascii="Ebrima" w:hAnsi="Ebrima" w:cs="Arial"/>
              </w:rPr>
              <w:t>Adapting teaching resources and materials</w:t>
            </w:r>
          </w:p>
          <w:p w14:paraId="3910F846" w14:textId="77777777" w:rsidR="00CC3F5C" w:rsidRPr="004877EE" w:rsidRDefault="00CC3F5C" w:rsidP="00CC3F5C">
            <w:pPr>
              <w:jc w:val="both"/>
              <w:rPr>
                <w:rFonts w:ascii="Ebrima" w:hAnsi="Ebrima" w:cs="Arial"/>
              </w:rPr>
            </w:pPr>
          </w:p>
          <w:p w14:paraId="2E97D7A7" w14:textId="5B116141" w:rsidR="00CC3F5C" w:rsidRPr="004877EE" w:rsidRDefault="00CC3F5C" w:rsidP="00CC3F5C">
            <w:pPr>
              <w:jc w:val="both"/>
              <w:rPr>
                <w:rFonts w:ascii="Ebrima" w:hAnsi="Ebrima" w:cs="Arial"/>
              </w:rPr>
            </w:pPr>
            <w:r w:rsidRPr="004877EE">
              <w:rPr>
                <w:rFonts w:ascii="Ebrima" w:hAnsi="Ebrima" w:cs="Arial"/>
              </w:rPr>
              <w:t>More information can be found in our Online Safety Policy for the Trust.</w:t>
            </w:r>
          </w:p>
        </w:tc>
      </w:tr>
      <w:tr w:rsidR="00CC3F5C" w14:paraId="37F5250F" w14:textId="77777777" w:rsidTr="00236B82">
        <w:trPr>
          <w:trHeight w:val="850"/>
        </w:trPr>
        <w:tc>
          <w:tcPr>
            <w:tcW w:w="10065" w:type="dxa"/>
            <w:gridSpan w:val="3"/>
          </w:tcPr>
          <w:p w14:paraId="408135AE" w14:textId="0356DD1A" w:rsidR="00CC3F5C" w:rsidRPr="00F60DA9" w:rsidRDefault="00CC3F5C" w:rsidP="00CC3F5C">
            <w:pPr>
              <w:spacing w:before="240"/>
              <w:jc w:val="both"/>
              <w:rPr>
                <w:rFonts w:ascii="Ebrima" w:hAnsi="Ebrima" w:cs="Arial"/>
                <w:b/>
                <w:bCs/>
                <w:sz w:val="32"/>
                <w:szCs w:val="32"/>
              </w:rPr>
            </w:pPr>
            <w:bookmarkStart w:id="12" w:name="Sexualviolenceandharassment"/>
            <w:bookmarkEnd w:id="12"/>
            <w:r w:rsidRPr="00F60DA9">
              <w:rPr>
                <w:rFonts w:ascii="Ebrima" w:hAnsi="Ebrima" w:cs="Arial"/>
                <w:b/>
                <w:bCs/>
                <w:sz w:val="32"/>
                <w:szCs w:val="32"/>
              </w:rPr>
              <w:lastRenderedPageBreak/>
              <w:t>Sexual violence and harassment</w:t>
            </w:r>
          </w:p>
        </w:tc>
      </w:tr>
      <w:tr w:rsidR="00CC3F5C" w14:paraId="250D61FD" w14:textId="77777777" w:rsidTr="00236B82">
        <w:trPr>
          <w:trHeight w:val="283"/>
        </w:trPr>
        <w:tc>
          <w:tcPr>
            <w:tcW w:w="10065" w:type="dxa"/>
            <w:gridSpan w:val="3"/>
          </w:tcPr>
          <w:p w14:paraId="38422C10" w14:textId="68AF9391" w:rsidR="00CC3F5C" w:rsidRPr="00F60DA9" w:rsidRDefault="00CC3F5C" w:rsidP="00CC3F5C">
            <w:pPr>
              <w:jc w:val="both"/>
              <w:rPr>
                <w:rFonts w:ascii="Ebrima" w:hAnsi="Ebrima" w:cs="Arial"/>
                <w:lang w:val="en-AU"/>
              </w:rPr>
            </w:pPr>
            <w:r w:rsidRPr="00F60DA9">
              <w:rPr>
                <w:rFonts w:ascii="Ebrima" w:hAnsi="Ebrima" w:cs="Arial"/>
                <w:lang w:val="en-AU"/>
              </w:rPr>
              <w:t xml:space="preserve">At Willow Bank we recognise that children with SEND can face additional safeguarding challenges and risks such as sexual violence and harassment. </w:t>
            </w:r>
          </w:p>
          <w:p w14:paraId="5DA138BA" w14:textId="77777777" w:rsidR="00CC3F5C" w:rsidRPr="00F60DA9" w:rsidRDefault="00CC3F5C" w:rsidP="00CC3F5C">
            <w:pPr>
              <w:jc w:val="both"/>
              <w:rPr>
                <w:rFonts w:ascii="Ebrima" w:hAnsi="Ebrima" w:cs="Arial"/>
              </w:rPr>
            </w:pPr>
          </w:p>
          <w:p w14:paraId="0D0A2C63" w14:textId="4DD12EFD" w:rsidR="00CC3F5C" w:rsidRPr="00F60DA9" w:rsidRDefault="00CC3F5C" w:rsidP="00CC3F5C">
            <w:pPr>
              <w:jc w:val="both"/>
              <w:rPr>
                <w:rFonts w:ascii="Ebrima" w:hAnsi="Ebrima" w:cs="Arial"/>
              </w:rPr>
            </w:pPr>
            <w:r w:rsidRPr="00F60DA9">
              <w:rPr>
                <w:rFonts w:ascii="Ebrima" w:hAnsi="Ebrima" w:cs="Arial"/>
              </w:rPr>
              <w:t>When managing a safeguarding issue relating to a pupil with SEND, the DSL (Deputy Headteacher of Inclusion) will liaise with the SEN</w:t>
            </w:r>
            <w:r w:rsidR="002C28F7">
              <w:rPr>
                <w:rFonts w:ascii="Ebrima" w:hAnsi="Ebrima" w:cs="Arial"/>
              </w:rPr>
              <w:t>D</w:t>
            </w:r>
            <w:r w:rsidRPr="00F60DA9">
              <w:rPr>
                <w:rFonts w:ascii="Ebrima" w:hAnsi="Ebrima" w:cs="Arial"/>
              </w:rPr>
              <w:t xml:space="preserve">Co, as well as the pupil’s family where appropriate, to ensure that the pupil’s needs are effectively met. </w:t>
            </w:r>
          </w:p>
          <w:p w14:paraId="751FBC67" w14:textId="77777777" w:rsidR="00CC3F5C" w:rsidRPr="00F60DA9" w:rsidRDefault="00CC3F5C" w:rsidP="00CC3F5C">
            <w:pPr>
              <w:jc w:val="both"/>
              <w:rPr>
                <w:rFonts w:ascii="Ebrima" w:hAnsi="Ebrima" w:cs="Arial"/>
              </w:rPr>
            </w:pPr>
          </w:p>
          <w:p w14:paraId="17835981" w14:textId="09C2A91E" w:rsidR="00CC3F5C" w:rsidRPr="00F60DA9" w:rsidRDefault="00CC3F5C" w:rsidP="00CC3F5C">
            <w:pPr>
              <w:jc w:val="both"/>
              <w:rPr>
                <w:rFonts w:ascii="Ebrima" w:hAnsi="Ebrima" w:cs="Arial"/>
              </w:rPr>
            </w:pPr>
            <w:r w:rsidRPr="00F60DA9">
              <w:rPr>
                <w:rFonts w:ascii="Ebrima" w:hAnsi="Ebrima" w:cs="Arial"/>
              </w:rPr>
              <w:t>More information can be found in our Child Protection and Safeguarding Policy for the Trust.</w:t>
            </w:r>
          </w:p>
        </w:tc>
      </w:tr>
      <w:tr w:rsidR="00CC3F5C" w14:paraId="4C228FC6" w14:textId="77777777" w:rsidTr="00236B82">
        <w:trPr>
          <w:trHeight w:val="850"/>
        </w:trPr>
        <w:tc>
          <w:tcPr>
            <w:tcW w:w="10065" w:type="dxa"/>
            <w:gridSpan w:val="3"/>
          </w:tcPr>
          <w:p w14:paraId="48E95A04" w14:textId="77777777" w:rsidR="00F00B7C" w:rsidRDefault="00F00B7C" w:rsidP="00CC3F5C">
            <w:pPr>
              <w:spacing w:before="240"/>
              <w:jc w:val="both"/>
              <w:rPr>
                <w:rFonts w:ascii="Ebrima" w:hAnsi="Ebrima" w:cs="Arial"/>
                <w:b/>
                <w:bCs/>
                <w:sz w:val="32"/>
                <w:szCs w:val="32"/>
              </w:rPr>
            </w:pPr>
            <w:bookmarkStart w:id="13" w:name="Evaluatingeffectiveness"/>
            <w:bookmarkEnd w:id="13"/>
          </w:p>
          <w:p w14:paraId="47315F51" w14:textId="02D5389C" w:rsidR="00CC3F5C" w:rsidRPr="00F60DA9" w:rsidRDefault="00CC3F5C" w:rsidP="00CC3F5C">
            <w:pPr>
              <w:spacing w:before="240"/>
              <w:jc w:val="both"/>
              <w:rPr>
                <w:rFonts w:ascii="Ebrima" w:hAnsi="Ebrima" w:cs="Arial"/>
                <w:b/>
                <w:bCs/>
                <w:sz w:val="32"/>
                <w:szCs w:val="32"/>
              </w:rPr>
            </w:pPr>
            <w:r w:rsidRPr="00F60DA9">
              <w:rPr>
                <w:rFonts w:ascii="Ebrima" w:hAnsi="Ebrima" w:cs="Arial"/>
                <w:b/>
                <w:bCs/>
                <w:sz w:val="32"/>
                <w:szCs w:val="32"/>
              </w:rPr>
              <w:t>Evaluating effectiveness</w:t>
            </w:r>
          </w:p>
        </w:tc>
      </w:tr>
      <w:tr w:rsidR="00CC3F5C" w14:paraId="76068210" w14:textId="77777777" w:rsidTr="00236B82">
        <w:trPr>
          <w:trHeight w:val="283"/>
        </w:trPr>
        <w:tc>
          <w:tcPr>
            <w:tcW w:w="10065" w:type="dxa"/>
            <w:gridSpan w:val="3"/>
          </w:tcPr>
          <w:p w14:paraId="2C5AD73B" w14:textId="77777777" w:rsidR="00CC3F5C" w:rsidRPr="00F60DA9" w:rsidRDefault="00CC3F5C" w:rsidP="00CC3F5C">
            <w:pPr>
              <w:jc w:val="both"/>
              <w:rPr>
                <w:rFonts w:ascii="Ebrima" w:hAnsi="Ebrima" w:cs="Arial"/>
              </w:rPr>
            </w:pPr>
            <w:bookmarkStart w:id="14" w:name="_Hlk82520197"/>
            <w:r w:rsidRPr="00F60DA9">
              <w:rPr>
                <w:rFonts w:ascii="Ebrima" w:hAnsi="Ebrima" w:cs="Arial"/>
              </w:rPr>
              <w:t>We evaluate the effectiveness of provision for pupils with SEND by:</w:t>
            </w:r>
          </w:p>
          <w:p w14:paraId="33FFB4F9" w14:textId="77777777" w:rsidR="00CC3F5C" w:rsidRPr="00F60DA9" w:rsidRDefault="00CC3F5C" w:rsidP="00CC3F5C">
            <w:pPr>
              <w:jc w:val="both"/>
              <w:rPr>
                <w:rFonts w:ascii="Ebrima" w:hAnsi="Ebrima" w:cs="Arial"/>
              </w:rPr>
            </w:pPr>
          </w:p>
          <w:p w14:paraId="73CE7352" w14:textId="77777777" w:rsidR="00CC3F5C" w:rsidRPr="00F60DA9" w:rsidRDefault="00CC3F5C" w:rsidP="00CC3F5C">
            <w:pPr>
              <w:numPr>
                <w:ilvl w:val="0"/>
                <w:numId w:val="37"/>
              </w:numPr>
              <w:jc w:val="both"/>
              <w:rPr>
                <w:rFonts w:ascii="Ebrima" w:hAnsi="Ebrima" w:cs="Arial"/>
                <w:lang w:bidi="en-US"/>
              </w:rPr>
            </w:pPr>
            <w:r w:rsidRPr="00F60DA9">
              <w:rPr>
                <w:rFonts w:ascii="Ebrima" w:hAnsi="Ebrima" w:cs="Arial"/>
                <w:lang w:bidi="en-US"/>
              </w:rPr>
              <w:t>Reviewing pupils’ individual progress towards their targets each term</w:t>
            </w:r>
          </w:p>
          <w:p w14:paraId="522AF9D6" w14:textId="77777777" w:rsidR="00CC3F5C" w:rsidRPr="00F60DA9" w:rsidRDefault="00CC3F5C" w:rsidP="00CC3F5C">
            <w:pPr>
              <w:numPr>
                <w:ilvl w:val="0"/>
                <w:numId w:val="37"/>
              </w:numPr>
              <w:jc w:val="both"/>
              <w:rPr>
                <w:rFonts w:ascii="Ebrima" w:hAnsi="Ebrima" w:cs="Arial"/>
                <w:lang w:bidi="en-US"/>
              </w:rPr>
            </w:pPr>
            <w:r w:rsidRPr="00F60DA9">
              <w:rPr>
                <w:rFonts w:ascii="Ebrima" w:hAnsi="Ebrima" w:cs="Arial"/>
                <w:lang w:bidi="en-US"/>
              </w:rPr>
              <w:t xml:space="preserve">Reviewing the impact of provision </w:t>
            </w:r>
          </w:p>
          <w:p w14:paraId="55BF7A0E" w14:textId="77777777" w:rsidR="00CC3F5C" w:rsidRPr="00F60DA9" w:rsidRDefault="00CC3F5C" w:rsidP="00CC3F5C">
            <w:pPr>
              <w:numPr>
                <w:ilvl w:val="0"/>
                <w:numId w:val="37"/>
              </w:numPr>
              <w:jc w:val="both"/>
              <w:rPr>
                <w:rFonts w:ascii="Ebrima" w:hAnsi="Ebrima" w:cs="Arial"/>
                <w:lang w:bidi="en-US"/>
              </w:rPr>
            </w:pPr>
            <w:r w:rsidRPr="00F60DA9">
              <w:rPr>
                <w:rFonts w:ascii="Ebrima" w:hAnsi="Ebrima" w:cs="Arial"/>
                <w:lang w:bidi="en-US"/>
              </w:rPr>
              <w:t>Using pupil questionnaires</w:t>
            </w:r>
          </w:p>
          <w:p w14:paraId="2DBA59D5" w14:textId="6D04824A" w:rsidR="00CC3F5C" w:rsidRPr="00F60DA9" w:rsidRDefault="00CC3F5C" w:rsidP="00CC3F5C">
            <w:pPr>
              <w:numPr>
                <w:ilvl w:val="0"/>
                <w:numId w:val="37"/>
              </w:numPr>
              <w:jc w:val="both"/>
              <w:rPr>
                <w:rFonts w:ascii="Ebrima" w:hAnsi="Ebrima" w:cs="Arial"/>
                <w:lang w:bidi="en-US"/>
              </w:rPr>
            </w:pPr>
            <w:r w:rsidRPr="00F60DA9">
              <w:rPr>
                <w:rFonts w:ascii="Ebrima" w:hAnsi="Ebrima" w:cs="Arial"/>
                <w:lang w:bidi="en-US"/>
              </w:rPr>
              <w:t>Monitoring by the Deputy Headteacher of Inclusion and SEN</w:t>
            </w:r>
            <w:r w:rsidR="002C28F7">
              <w:rPr>
                <w:rFonts w:ascii="Ebrima" w:hAnsi="Ebrima" w:cs="Arial"/>
                <w:lang w:bidi="en-US"/>
              </w:rPr>
              <w:t>D</w:t>
            </w:r>
            <w:r w:rsidRPr="00F60DA9">
              <w:rPr>
                <w:rFonts w:ascii="Ebrima" w:hAnsi="Ebrima" w:cs="Arial"/>
                <w:lang w:bidi="en-US"/>
              </w:rPr>
              <w:t>Co</w:t>
            </w:r>
          </w:p>
          <w:p w14:paraId="611505B0" w14:textId="77777777" w:rsidR="00CC3F5C" w:rsidRPr="00F60DA9" w:rsidRDefault="00CC3F5C" w:rsidP="00CC3F5C">
            <w:pPr>
              <w:numPr>
                <w:ilvl w:val="0"/>
                <w:numId w:val="37"/>
              </w:numPr>
              <w:jc w:val="both"/>
              <w:rPr>
                <w:rFonts w:ascii="Ebrima" w:hAnsi="Ebrima" w:cs="Arial"/>
                <w:lang w:bidi="en-US"/>
              </w:rPr>
            </w:pPr>
            <w:r w:rsidRPr="00F60DA9">
              <w:rPr>
                <w:rFonts w:ascii="Ebrima" w:hAnsi="Ebrima" w:cs="Arial"/>
                <w:lang w:bidi="en-US"/>
              </w:rPr>
              <w:t>Using provision maps to measure progress</w:t>
            </w:r>
          </w:p>
          <w:p w14:paraId="7E880B73" w14:textId="77777777" w:rsidR="00CC3F5C" w:rsidRPr="00F60DA9" w:rsidRDefault="00CC3F5C" w:rsidP="00CC3F5C">
            <w:pPr>
              <w:numPr>
                <w:ilvl w:val="0"/>
                <w:numId w:val="37"/>
              </w:numPr>
              <w:jc w:val="both"/>
              <w:rPr>
                <w:rFonts w:ascii="Ebrima" w:hAnsi="Ebrima" w:cs="Arial"/>
              </w:rPr>
            </w:pPr>
            <w:r w:rsidRPr="00F60DA9">
              <w:rPr>
                <w:rFonts w:ascii="Ebrima" w:hAnsi="Ebrima" w:cs="Arial"/>
                <w:lang w:bidi="en-US"/>
              </w:rPr>
              <w:t>Holding annual reviews</w:t>
            </w:r>
            <w:r w:rsidRPr="00F60DA9">
              <w:rPr>
                <w:rFonts w:ascii="Ebrima" w:hAnsi="Ebrima" w:cs="Arial"/>
              </w:rPr>
              <w:t xml:space="preserve"> for pupils with EHC plans</w:t>
            </w:r>
          </w:p>
          <w:bookmarkEnd w:id="14"/>
          <w:p w14:paraId="7C842EDB" w14:textId="77777777" w:rsidR="00CC3F5C" w:rsidRPr="00F60DA9" w:rsidRDefault="00CC3F5C" w:rsidP="00CC3F5C">
            <w:pPr>
              <w:jc w:val="both"/>
              <w:rPr>
                <w:rFonts w:ascii="Ebrima" w:hAnsi="Ebrima" w:cs="Arial"/>
              </w:rPr>
            </w:pPr>
          </w:p>
        </w:tc>
      </w:tr>
      <w:tr w:rsidR="00CC3F5C" w14:paraId="0065F443" w14:textId="77777777" w:rsidTr="00236B82">
        <w:trPr>
          <w:trHeight w:val="850"/>
        </w:trPr>
        <w:tc>
          <w:tcPr>
            <w:tcW w:w="10065" w:type="dxa"/>
            <w:gridSpan w:val="3"/>
          </w:tcPr>
          <w:p w14:paraId="42F7FBEE" w14:textId="77777777" w:rsidR="0003621D" w:rsidRDefault="0003621D" w:rsidP="00CC3F5C">
            <w:pPr>
              <w:spacing w:before="240"/>
              <w:jc w:val="both"/>
              <w:rPr>
                <w:rFonts w:ascii="Ebrima" w:hAnsi="Ebrima" w:cs="Arial"/>
                <w:b/>
                <w:bCs/>
                <w:sz w:val="32"/>
                <w:szCs w:val="32"/>
              </w:rPr>
            </w:pPr>
            <w:bookmarkStart w:id="15" w:name="Handlingcomplaints"/>
            <w:bookmarkEnd w:id="15"/>
          </w:p>
          <w:p w14:paraId="1D5362A6" w14:textId="77777777" w:rsidR="0003621D" w:rsidRDefault="0003621D" w:rsidP="00CC3F5C">
            <w:pPr>
              <w:spacing w:before="240"/>
              <w:jc w:val="both"/>
              <w:rPr>
                <w:rFonts w:ascii="Ebrima" w:hAnsi="Ebrima" w:cs="Arial"/>
                <w:b/>
                <w:bCs/>
                <w:sz w:val="32"/>
                <w:szCs w:val="32"/>
              </w:rPr>
            </w:pPr>
          </w:p>
          <w:p w14:paraId="3F63E41B" w14:textId="77777777" w:rsidR="0003621D" w:rsidRDefault="0003621D" w:rsidP="00CC3F5C">
            <w:pPr>
              <w:spacing w:before="240"/>
              <w:jc w:val="both"/>
              <w:rPr>
                <w:rFonts w:ascii="Ebrima" w:hAnsi="Ebrima" w:cs="Arial"/>
                <w:b/>
                <w:bCs/>
                <w:sz w:val="32"/>
                <w:szCs w:val="32"/>
              </w:rPr>
            </w:pPr>
          </w:p>
          <w:p w14:paraId="78E83C80" w14:textId="22FC2D55" w:rsidR="00CC3F5C" w:rsidRPr="006B60D4" w:rsidRDefault="00CC3F5C" w:rsidP="00CC3F5C">
            <w:pPr>
              <w:spacing w:before="240"/>
              <w:jc w:val="both"/>
              <w:rPr>
                <w:rFonts w:ascii="Ebrima" w:hAnsi="Ebrima" w:cs="Arial"/>
                <w:b/>
                <w:bCs/>
                <w:sz w:val="32"/>
                <w:szCs w:val="32"/>
              </w:rPr>
            </w:pPr>
            <w:r w:rsidRPr="006B60D4">
              <w:rPr>
                <w:rFonts w:ascii="Ebrima" w:hAnsi="Ebrima" w:cs="Arial"/>
                <w:b/>
                <w:bCs/>
                <w:sz w:val="32"/>
                <w:szCs w:val="32"/>
              </w:rPr>
              <w:lastRenderedPageBreak/>
              <w:t>Handling complaints</w:t>
            </w:r>
          </w:p>
        </w:tc>
      </w:tr>
      <w:tr w:rsidR="00CC3F5C" w14:paraId="5760455D" w14:textId="77777777" w:rsidTr="00236B82">
        <w:trPr>
          <w:trHeight w:val="2881"/>
        </w:trPr>
        <w:tc>
          <w:tcPr>
            <w:tcW w:w="10065" w:type="dxa"/>
            <w:gridSpan w:val="3"/>
          </w:tcPr>
          <w:p w14:paraId="4A46EE1F" w14:textId="582CC930" w:rsidR="00CC3F5C" w:rsidRPr="006B60D4" w:rsidRDefault="00CC3F5C" w:rsidP="00CC3F5C">
            <w:pPr>
              <w:spacing w:line="276" w:lineRule="auto"/>
              <w:jc w:val="both"/>
              <w:rPr>
                <w:rFonts w:ascii="Ebrima" w:hAnsi="Ebrima" w:cs="Arial"/>
              </w:rPr>
            </w:pPr>
            <w:bookmarkStart w:id="16" w:name="Spendingthebudget"/>
            <w:bookmarkEnd w:id="16"/>
            <w:r w:rsidRPr="3B044BD1">
              <w:rPr>
                <w:rFonts w:ascii="Ebrima" w:hAnsi="Ebrima" w:cs="Arial"/>
              </w:rPr>
              <w:lastRenderedPageBreak/>
              <w:t>Complaints about SEND provision in our schools should be made to the SEN</w:t>
            </w:r>
            <w:r w:rsidR="65B2577E" w:rsidRPr="3B044BD1">
              <w:rPr>
                <w:rFonts w:ascii="Ebrima" w:hAnsi="Ebrima" w:cs="Arial"/>
              </w:rPr>
              <w:t>D</w:t>
            </w:r>
            <w:r w:rsidRPr="3B044BD1">
              <w:rPr>
                <w:rFonts w:ascii="Ebrima" w:hAnsi="Ebrima" w:cs="Arial"/>
              </w:rPr>
              <w:t>Co and/or the Deputy Headteacher of Inclusion in the first instance. If the complaint is not resolved, the complainant will be directed to the school’s complaints procedure.</w:t>
            </w:r>
          </w:p>
          <w:p w14:paraId="07120168" w14:textId="77777777" w:rsidR="00FB661F" w:rsidRDefault="00FB661F" w:rsidP="00CC3F5C">
            <w:pPr>
              <w:spacing w:line="276" w:lineRule="auto"/>
              <w:jc w:val="both"/>
              <w:rPr>
                <w:rFonts w:ascii="Ebrima" w:hAnsi="Ebrima" w:cs="Arial"/>
              </w:rPr>
            </w:pPr>
          </w:p>
          <w:p w14:paraId="1E29ED9C" w14:textId="6F861CF6" w:rsidR="00CC3F5C" w:rsidRPr="006B60D4" w:rsidRDefault="00CC3F5C" w:rsidP="00CC3F5C">
            <w:pPr>
              <w:spacing w:line="276" w:lineRule="auto"/>
              <w:jc w:val="both"/>
              <w:rPr>
                <w:rFonts w:ascii="Ebrima" w:hAnsi="Ebrima" w:cs="Arial"/>
              </w:rPr>
            </w:pPr>
            <w:r w:rsidRPr="006B60D4">
              <w:rPr>
                <w:rFonts w:ascii="Ebrima" w:hAnsi="Ebrima" w:cs="Arial"/>
              </w:rPr>
              <w:t>Although we believe that any concerns/issues can be resolved in school, the parents/carers of pupils with disabilities have the right to make disability discrimination claims to the first-tier SEND tribunal if they believe that our school has discriminated against their children. They can make a claim about alleged discrimination regarding:</w:t>
            </w:r>
          </w:p>
          <w:p w14:paraId="498D450D" w14:textId="77777777" w:rsidR="00CC3F5C" w:rsidRPr="006B60D4" w:rsidRDefault="00CC3F5C" w:rsidP="00CC3F5C">
            <w:pPr>
              <w:spacing w:line="276" w:lineRule="auto"/>
              <w:jc w:val="both"/>
              <w:rPr>
                <w:rFonts w:ascii="Ebrima" w:hAnsi="Ebrima" w:cs="Arial"/>
              </w:rPr>
            </w:pPr>
          </w:p>
          <w:p w14:paraId="4B9ED339" w14:textId="1889747D" w:rsidR="00CC3F5C" w:rsidRPr="006B60D4" w:rsidRDefault="0089230D" w:rsidP="00CC3F5C">
            <w:pPr>
              <w:numPr>
                <w:ilvl w:val="0"/>
                <w:numId w:val="37"/>
              </w:numPr>
              <w:spacing w:line="276" w:lineRule="auto"/>
              <w:jc w:val="both"/>
              <w:rPr>
                <w:rFonts w:ascii="Ebrima" w:hAnsi="Ebrima" w:cs="Arial"/>
                <w:lang w:bidi="en-US"/>
              </w:rPr>
            </w:pPr>
            <w:r>
              <w:rPr>
                <w:rFonts w:ascii="Ebrima" w:hAnsi="Ebrima" w:cs="Arial"/>
                <w:lang w:bidi="en-US"/>
              </w:rPr>
              <w:t xml:space="preserve">Suspensions and </w:t>
            </w:r>
            <w:r w:rsidR="00840BEA">
              <w:rPr>
                <w:rFonts w:ascii="Ebrima" w:hAnsi="Ebrima" w:cs="Arial"/>
                <w:lang w:bidi="en-US"/>
              </w:rPr>
              <w:t>e</w:t>
            </w:r>
            <w:r w:rsidR="00CC3F5C" w:rsidRPr="006B60D4">
              <w:rPr>
                <w:rFonts w:ascii="Ebrima" w:hAnsi="Ebrima" w:cs="Arial"/>
                <w:lang w:bidi="en-US"/>
              </w:rPr>
              <w:t>xclusions</w:t>
            </w:r>
          </w:p>
          <w:p w14:paraId="271A00D5" w14:textId="77777777" w:rsidR="00CC3F5C" w:rsidRPr="006B60D4" w:rsidRDefault="00CC3F5C" w:rsidP="00CC3F5C">
            <w:pPr>
              <w:numPr>
                <w:ilvl w:val="0"/>
                <w:numId w:val="37"/>
              </w:numPr>
              <w:spacing w:line="276" w:lineRule="auto"/>
              <w:jc w:val="both"/>
              <w:rPr>
                <w:rFonts w:ascii="Ebrima" w:hAnsi="Ebrima" w:cs="Arial"/>
                <w:lang w:bidi="en-US"/>
              </w:rPr>
            </w:pPr>
            <w:r w:rsidRPr="006B60D4">
              <w:rPr>
                <w:rFonts w:ascii="Ebrima" w:hAnsi="Ebrima" w:cs="Arial"/>
                <w:lang w:bidi="en-US"/>
              </w:rPr>
              <w:t>Provision of education and associated services</w:t>
            </w:r>
          </w:p>
          <w:p w14:paraId="2B9EBE07" w14:textId="77777777" w:rsidR="00CC3F5C" w:rsidRPr="006B60D4" w:rsidRDefault="00CC3F5C" w:rsidP="00CC3F5C">
            <w:pPr>
              <w:numPr>
                <w:ilvl w:val="0"/>
                <w:numId w:val="37"/>
              </w:numPr>
              <w:spacing w:line="276" w:lineRule="auto"/>
              <w:jc w:val="both"/>
              <w:rPr>
                <w:rFonts w:ascii="Ebrima" w:hAnsi="Ebrima" w:cs="Arial"/>
                <w:lang w:bidi="en-US"/>
              </w:rPr>
            </w:pPr>
            <w:r w:rsidRPr="006B60D4">
              <w:rPr>
                <w:rFonts w:ascii="Ebrima" w:hAnsi="Ebrima" w:cs="Arial"/>
                <w:lang w:bidi="en-US"/>
              </w:rPr>
              <w:t>Making reasonable adjustments, including the provision of auxiliary aids and services</w:t>
            </w:r>
          </w:p>
          <w:p w14:paraId="690747F4" w14:textId="77777777" w:rsidR="00CC3F5C" w:rsidRPr="006B60D4" w:rsidRDefault="00CC3F5C" w:rsidP="00CC3F5C">
            <w:pPr>
              <w:jc w:val="both"/>
              <w:rPr>
                <w:rFonts w:ascii="Ebrima" w:hAnsi="Ebrima" w:cs="Arial"/>
              </w:rPr>
            </w:pPr>
          </w:p>
        </w:tc>
      </w:tr>
      <w:tr w:rsidR="00CC3F5C" w14:paraId="5E6A381F" w14:textId="77777777" w:rsidTr="00236B82">
        <w:trPr>
          <w:trHeight w:val="850"/>
        </w:trPr>
        <w:tc>
          <w:tcPr>
            <w:tcW w:w="10065" w:type="dxa"/>
            <w:gridSpan w:val="3"/>
          </w:tcPr>
          <w:p w14:paraId="3F5942F3" w14:textId="67CA7C34" w:rsidR="00CC3F5C" w:rsidRPr="002848D8" w:rsidRDefault="00CC3F5C" w:rsidP="00CC3F5C">
            <w:pPr>
              <w:spacing w:before="240"/>
              <w:jc w:val="both"/>
              <w:rPr>
                <w:rFonts w:ascii="Ebrima" w:hAnsi="Ebrima" w:cs="Arial"/>
                <w:b/>
                <w:bCs/>
                <w:sz w:val="32"/>
                <w:szCs w:val="32"/>
              </w:rPr>
            </w:pPr>
            <w:r w:rsidRPr="002848D8">
              <w:rPr>
                <w:rFonts w:ascii="Ebrima" w:hAnsi="Ebrima" w:cs="Arial"/>
                <w:b/>
                <w:bCs/>
                <w:sz w:val="32"/>
                <w:szCs w:val="32"/>
              </w:rPr>
              <w:t>Spending the budget</w:t>
            </w:r>
          </w:p>
        </w:tc>
      </w:tr>
      <w:tr w:rsidR="00CC3F5C" w14:paraId="217C925E" w14:textId="77777777" w:rsidTr="00236B82">
        <w:trPr>
          <w:trHeight w:val="283"/>
        </w:trPr>
        <w:tc>
          <w:tcPr>
            <w:tcW w:w="10065" w:type="dxa"/>
            <w:gridSpan w:val="3"/>
          </w:tcPr>
          <w:p w14:paraId="030E342C" w14:textId="45BB63FF" w:rsidR="00CC3F5C" w:rsidRPr="002848D8" w:rsidRDefault="00CC3F5C" w:rsidP="00CC3F5C">
            <w:pPr>
              <w:jc w:val="both"/>
              <w:rPr>
                <w:rFonts w:ascii="Ebrima" w:hAnsi="Ebrima" w:cs="Arial"/>
              </w:rPr>
            </w:pPr>
            <w:r w:rsidRPr="3B044BD1">
              <w:rPr>
                <w:rFonts w:ascii="Ebrima" w:hAnsi="Ebrima" w:cs="Arial"/>
              </w:rPr>
              <w:t>The SEN</w:t>
            </w:r>
            <w:r w:rsidR="541F9ECE" w:rsidRPr="3B044BD1">
              <w:rPr>
                <w:rFonts w:ascii="Ebrima" w:hAnsi="Ebrima" w:cs="Arial"/>
              </w:rPr>
              <w:t>D</w:t>
            </w:r>
            <w:r w:rsidRPr="3B044BD1">
              <w:rPr>
                <w:rFonts w:ascii="Ebrima" w:hAnsi="Ebrima" w:cs="Arial"/>
              </w:rPr>
              <w:t xml:space="preserve">Co, Deputy Headteacher of Inclusion, Headteacher and School Business Manager ensure that the SEND budget is monitored and spent effectively at Willow Bank to make sure we are meeting the needs of our pupils. Spending may include but is not limited to additional staff, training providers, external agencies, resources and equipment. </w:t>
            </w:r>
          </w:p>
          <w:p w14:paraId="5F6ADBBC" w14:textId="4FDA4176" w:rsidR="00CC3F5C" w:rsidRPr="002848D8" w:rsidRDefault="00CC3F5C" w:rsidP="00CC3F5C">
            <w:pPr>
              <w:jc w:val="both"/>
              <w:rPr>
                <w:rFonts w:ascii="Ebrima" w:hAnsi="Ebrima" w:cs="Arial"/>
              </w:rPr>
            </w:pPr>
          </w:p>
        </w:tc>
      </w:tr>
      <w:tr w:rsidR="00CC3F5C" w14:paraId="5F201717" w14:textId="77777777" w:rsidTr="00236B82">
        <w:trPr>
          <w:trHeight w:val="850"/>
        </w:trPr>
        <w:tc>
          <w:tcPr>
            <w:tcW w:w="10065" w:type="dxa"/>
            <w:gridSpan w:val="3"/>
          </w:tcPr>
          <w:p w14:paraId="60D82569" w14:textId="0A2357EC" w:rsidR="00CC3F5C" w:rsidRPr="002848D8" w:rsidRDefault="00CC3F5C" w:rsidP="00CC3F5C">
            <w:pPr>
              <w:spacing w:before="240"/>
              <w:jc w:val="both"/>
              <w:rPr>
                <w:rFonts w:ascii="Ebrima" w:hAnsi="Ebrima" w:cs="Arial"/>
                <w:b/>
                <w:bCs/>
              </w:rPr>
            </w:pPr>
            <w:bookmarkStart w:id="17" w:name="LocalOffer"/>
            <w:bookmarkEnd w:id="17"/>
            <w:r w:rsidRPr="002848D8">
              <w:rPr>
                <w:rFonts w:ascii="Ebrima" w:hAnsi="Ebrima" w:cs="Arial"/>
                <w:b/>
                <w:bCs/>
                <w:sz w:val="32"/>
                <w:szCs w:val="32"/>
              </w:rPr>
              <w:t>Local Offer</w:t>
            </w:r>
          </w:p>
        </w:tc>
      </w:tr>
      <w:tr w:rsidR="00CC3F5C" w14:paraId="3ADE46C4" w14:textId="77777777" w:rsidTr="00236B82">
        <w:trPr>
          <w:trHeight w:val="283"/>
        </w:trPr>
        <w:tc>
          <w:tcPr>
            <w:tcW w:w="10065" w:type="dxa"/>
            <w:gridSpan w:val="3"/>
          </w:tcPr>
          <w:p w14:paraId="4E982C50" w14:textId="77777777" w:rsidR="00CC3F5C" w:rsidRPr="002848D8" w:rsidRDefault="00CC3F5C" w:rsidP="00CC3F5C">
            <w:pPr>
              <w:jc w:val="both"/>
              <w:rPr>
                <w:rFonts w:ascii="Ebrima" w:hAnsi="Ebrima" w:cs="Arial"/>
              </w:rPr>
            </w:pPr>
            <w:r w:rsidRPr="002848D8">
              <w:rPr>
                <w:rFonts w:ascii="Ebrima" w:hAnsi="Ebrima" w:cs="Arial"/>
              </w:rPr>
              <w:t xml:space="preserve">Our local offer is published here: </w:t>
            </w:r>
            <w:hyperlink r:id="rId13">
              <w:r w:rsidRPr="002848D8">
                <w:rPr>
                  <w:rStyle w:val="Hyperlink"/>
                  <w:rFonts w:ascii="Ebrima" w:hAnsi="Ebrima" w:cs="Arial"/>
                </w:rPr>
                <w:t xml:space="preserve">http://www.bexleylocaloffer.uk/ </w:t>
              </w:r>
            </w:hyperlink>
            <w:r w:rsidRPr="002848D8">
              <w:rPr>
                <w:rFonts w:ascii="Ebrima" w:hAnsi="Ebrima" w:cs="Arial"/>
              </w:rPr>
              <w:t xml:space="preserve"> </w:t>
            </w:r>
          </w:p>
          <w:p w14:paraId="3EE8D526" w14:textId="77777777" w:rsidR="00CC3F5C" w:rsidRPr="002848D8" w:rsidRDefault="00CC3F5C" w:rsidP="00CC3F5C">
            <w:pPr>
              <w:jc w:val="both"/>
              <w:rPr>
                <w:rFonts w:ascii="Ebrima" w:hAnsi="Ebrima" w:cs="Arial"/>
              </w:rPr>
            </w:pPr>
          </w:p>
          <w:p w14:paraId="0E0D9A1F" w14:textId="39E7FB83" w:rsidR="00CC3F5C" w:rsidRPr="002848D8" w:rsidRDefault="00CC3F5C" w:rsidP="00CC3F5C">
            <w:pPr>
              <w:jc w:val="both"/>
              <w:rPr>
                <w:rFonts w:ascii="Ebrima" w:hAnsi="Ebrima" w:cs="Arial"/>
              </w:rPr>
            </w:pPr>
            <w:r w:rsidRPr="002848D8">
              <w:rPr>
                <w:rFonts w:ascii="Ebrima" w:hAnsi="Ebrima" w:cs="Arial"/>
              </w:rPr>
              <w:t xml:space="preserve">Due to having families who reside within the Greenwich borough please see their local offer published here: </w:t>
            </w:r>
            <w:hyperlink r:id="rId14" w:history="1">
              <w:r w:rsidRPr="002848D8">
                <w:rPr>
                  <w:rStyle w:val="Hyperlink"/>
                  <w:rFonts w:ascii="Ebrima" w:hAnsi="Ebrima" w:cs="Arial"/>
                </w:rPr>
                <w:t>Greenwich Local Offer Home Page</w:t>
              </w:r>
            </w:hyperlink>
          </w:p>
        </w:tc>
      </w:tr>
      <w:tr w:rsidR="00CC3F5C" w14:paraId="2A5301AD" w14:textId="77777777" w:rsidTr="00236B82">
        <w:trPr>
          <w:trHeight w:val="850"/>
        </w:trPr>
        <w:tc>
          <w:tcPr>
            <w:tcW w:w="10065" w:type="dxa"/>
            <w:gridSpan w:val="3"/>
          </w:tcPr>
          <w:p w14:paraId="353E1907" w14:textId="08EDEF75" w:rsidR="00CC3F5C" w:rsidRPr="00A53367" w:rsidRDefault="00CC3F5C" w:rsidP="00CC3F5C">
            <w:pPr>
              <w:spacing w:before="240"/>
              <w:jc w:val="both"/>
              <w:rPr>
                <w:rFonts w:ascii="Arial" w:hAnsi="Arial" w:cs="Arial"/>
                <w:b/>
                <w:bCs/>
                <w:sz w:val="32"/>
                <w:szCs w:val="32"/>
              </w:rPr>
            </w:pPr>
            <w:bookmarkStart w:id="18" w:name="Namedcontacts"/>
            <w:bookmarkEnd w:id="18"/>
            <w:r w:rsidRPr="00A53367">
              <w:rPr>
                <w:rFonts w:ascii="Arial" w:hAnsi="Arial" w:cs="Arial"/>
                <w:b/>
                <w:bCs/>
                <w:sz w:val="32"/>
                <w:szCs w:val="32"/>
              </w:rPr>
              <w:t>Named contacts</w:t>
            </w:r>
          </w:p>
        </w:tc>
      </w:tr>
      <w:tr w:rsidR="00CC3F5C" w14:paraId="7276C80F" w14:textId="77777777" w:rsidTr="00236B82">
        <w:trPr>
          <w:trHeight w:val="283"/>
        </w:trPr>
        <w:tc>
          <w:tcPr>
            <w:tcW w:w="10065" w:type="dxa"/>
            <w:gridSpan w:val="3"/>
          </w:tcPr>
          <w:p w14:paraId="4EE641CA" w14:textId="77777777" w:rsidR="00CC3F5C" w:rsidRPr="00DD10B2" w:rsidRDefault="00CC3F5C" w:rsidP="00CC3F5C">
            <w:pPr>
              <w:jc w:val="both"/>
              <w:rPr>
                <w:rFonts w:ascii="Arial" w:hAnsi="Arial" w:cs="Arial"/>
              </w:rPr>
            </w:pPr>
          </w:p>
        </w:tc>
      </w:tr>
      <w:tr w:rsidR="00CC3F5C" w14:paraId="6C05CD6D" w14:textId="77777777" w:rsidTr="00236B82">
        <w:trPr>
          <w:trHeight w:val="567"/>
        </w:trPr>
        <w:tc>
          <w:tcPr>
            <w:tcW w:w="2869" w:type="dxa"/>
            <w:tcBorders>
              <w:bottom w:val="single" w:sz="2" w:space="0" w:color="041E42"/>
            </w:tcBorders>
            <w:shd w:val="clear" w:color="auto" w:fill="6B948C"/>
            <w:vAlign w:val="center"/>
          </w:tcPr>
          <w:p w14:paraId="7CAB5A5D" w14:textId="4D0E3C9A" w:rsidR="00CC3F5C" w:rsidRPr="00023AFC" w:rsidRDefault="00CC3F5C" w:rsidP="00CC3F5C">
            <w:pPr>
              <w:jc w:val="center"/>
              <w:rPr>
                <w:rFonts w:ascii="Arial" w:hAnsi="Arial" w:cs="Arial"/>
                <w:b/>
                <w:bCs/>
                <w:color w:val="FFFFFF" w:themeColor="background1"/>
              </w:rPr>
            </w:pPr>
            <w:r w:rsidRPr="00023AFC">
              <w:rPr>
                <w:rFonts w:ascii="Arial" w:hAnsi="Arial" w:cs="Arial"/>
                <w:b/>
                <w:bCs/>
                <w:color w:val="FFFFFF" w:themeColor="background1"/>
              </w:rPr>
              <w:t>Name of individual</w:t>
            </w:r>
          </w:p>
        </w:tc>
        <w:tc>
          <w:tcPr>
            <w:tcW w:w="4140" w:type="dxa"/>
            <w:tcBorders>
              <w:bottom w:val="single" w:sz="2" w:space="0" w:color="041E42"/>
            </w:tcBorders>
            <w:shd w:val="clear" w:color="auto" w:fill="6B948C"/>
            <w:vAlign w:val="center"/>
          </w:tcPr>
          <w:p w14:paraId="54B69B05" w14:textId="3AEF3FD5" w:rsidR="00CC3F5C" w:rsidRPr="00023AFC" w:rsidRDefault="00CC3F5C" w:rsidP="00CC3F5C">
            <w:pPr>
              <w:jc w:val="center"/>
              <w:rPr>
                <w:rFonts w:ascii="Arial" w:hAnsi="Arial" w:cs="Arial"/>
                <w:b/>
                <w:bCs/>
                <w:color w:val="FFFFFF" w:themeColor="background1"/>
              </w:rPr>
            </w:pPr>
            <w:r w:rsidRPr="00023AFC">
              <w:rPr>
                <w:rFonts w:ascii="Arial" w:hAnsi="Arial" w:cs="Arial"/>
                <w:b/>
                <w:bCs/>
                <w:color w:val="FFFFFF" w:themeColor="background1"/>
              </w:rPr>
              <w:t>Email address</w:t>
            </w:r>
          </w:p>
        </w:tc>
        <w:tc>
          <w:tcPr>
            <w:tcW w:w="3056" w:type="dxa"/>
            <w:tcBorders>
              <w:bottom w:val="single" w:sz="2" w:space="0" w:color="041E42"/>
            </w:tcBorders>
            <w:shd w:val="clear" w:color="auto" w:fill="6B948C"/>
            <w:vAlign w:val="center"/>
          </w:tcPr>
          <w:p w14:paraId="7C65E4C1" w14:textId="113FEFCD" w:rsidR="00CC3F5C" w:rsidRPr="00023AFC" w:rsidRDefault="00CC3F5C" w:rsidP="00CC3F5C">
            <w:pPr>
              <w:jc w:val="center"/>
              <w:rPr>
                <w:rFonts w:ascii="Arial" w:hAnsi="Arial" w:cs="Arial"/>
                <w:b/>
                <w:bCs/>
                <w:color w:val="FFFFFF" w:themeColor="background1"/>
              </w:rPr>
            </w:pPr>
            <w:r w:rsidRPr="00023AFC">
              <w:rPr>
                <w:rFonts w:ascii="Arial" w:hAnsi="Arial" w:cs="Arial"/>
                <w:b/>
                <w:bCs/>
                <w:color w:val="FFFFFF" w:themeColor="background1"/>
              </w:rPr>
              <w:t>Phone number</w:t>
            </w:r>
          </w:p>
        </w:tc>
      </w:tr>
      <w:tr w:rsidR="00CC3F5C" w14:paraId="2C88EBE3"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tcPr>
          <w:p w14:paraId="3BF09AAD" w14:textId="77777777" w:rsidR="00CC3F5C" w:rsidRDefault="00CC3F5C" w:rsidP="00CC3F5C">
            <w:pPr>
              <w:jc w:val="both"/>
              <w:rPr>
                <w:rFonts w:ascii="Arial" w:hAnsi="Arial" w:cs="Arial"/>
              </w:rPr>
            </w:pPr>
            <w:r>
              <w:rPr>
                <w:rFonts w:ascii="Arial" w:hAnsi="Arial" w:cs="Arial"/>
              </w:rPr>
              <w:t>Candice Nembhard</w:t>
            </w:r>
          </w:p>
          <w:p w14:paraId="68D92BB2" w14:textId="50AD97A8" w:rsidR="00CC3F5C" w:rsidRPr="00DD10B2" w:rsidRDefault="00CC3F5C" w:rsidP="00F00B7C">
            <w:pPr>
              <w:rPr>
                <w:rFonts w:ascii="Arial" w:hAnsi="Arial" w:cs="Arial"/>
              </w:rPr>
            </w:pPr>
            <w:r>
              <w:rPr>
                <w:rFonts w:ascii="Arial" w:hAnsi="Arial" w:cs="Arial"/>
              </w:rPr>
              <w:t>Deputy</w:t>
            </w:r>
            <w:r w:rsidR="00F00B7C">
              <w:rPr>
                <w:rFonts w:ascii="Arial" w:hAnsi="Arial" w:cs="Arial"/>
              </w:rPr>
              <w:t xml:space="preserve"> </w:t>
            </w:r>
            <w:r>
              <w:rPr>
                <w:rFonts w:ascii="Arial" w:hAnsi="Arial" w:cs="Arial"/>
              </w:rPr>
              <w:t xml:space="preserve">Headteacher Inclusion &amp; DSL </w:t>
            </w:r>
          </w:p>
        </w:tc>
        <w:tc>
          <w:tcPr>
            <w:tcW w:w="4140" w:type="dxa"/>
            <w:tcBorders>
              <w:top w:val="single" w:sz="2" w:space="0" w:color="041E42"/>
              <w:left w:val="single" w:sz="2" w:space="0" w:color="041E42"/>
              <w:bottom w:val="single" w:sz="2" w:space="0" w:color="041E42"/>
              <w:right w:val="single" w:sz="2" w:space="0" w:color="041E42"/>
            </w:tcBorders>
          </w:tcPr>
          <w:p w14:paraId="6E6E378F" w14:textId="0215B664" w:rsidR="00CC3F5C" w:rsidRPr="00DD10B2" w:rsidRDefault="0003621D" w:rsidP="00CC3F5C">
            <w:pPr>
              <w:jc w:val="both"/>
              <w:rPr>
                <w:rFonts w:ascii="Arial" w:hAnsi="Arial" w:cs="Arial"/>
              </w:rPr>
            </w:pPr>
            <w:hyperlink r:id="rId15" w:history="1">
              <w:r w:rsidR="00CC3F5C" w:rsidRPr="006472F2">
                <w:rPr>
                  <w:rStyle w:val="Hyperlink"/>
                  <w:rFonts w:ascii="Arial" w:hAnsi="Arial" w:cs="Arial"/>
                </w:rPr>
                <w:t>cnembhard@watschools.org.uk</w:t>
              </w:r>
            </w:hyperlink>
            <w:r w:rsidR="00CC3F5C">
              <w:rPr>
                <w:rFonts w:ascii="Arial" w:hAnsi="Arial" w:cs="Arial"/>
              </w:rPr>
              <w:t xml:space="preserve"> </w:t>
            </w:r>
          </w:p>
        </w:tc>
        <w:tc>
          <w:tcPr>
            <w:tcW w:w="3056" w:type="dxa"/>
            <w:tcBorders>
              <w:top w:val="single" w:sz="2" w:space="0" w:color="041E42"/>
              <w:left w:val="single" w:sz="2" w:space="0" w:color="041E42"/>
              <w:bottom w:val="single" w:sz="2" w:space="0" w:color="041E42"/>
              <w:right w:val="single" w:sz="2" w:space="0" w:color="041E42"/>
            </w:tcBorders>
          </w:tcPr>
          <w:p w14:paraId="1556585F" w14:textId="7BBE7BD5" w:rsidR="00CC3F5C" w:rsidRPr="00DD10B2" w:rsidRDefault="00CC3F5C" w:rsidP="00CC3F5C">
            <w:pPr>
              <w:jc w:val="both"/>
              <w:rPr>
                <w:rFonts w:ascii="Arial" w:hAnsi="Arial" w:cs="Arial"/>
              </w:rPr>
            </w:pPr>
            <w:r>
              <w:rPr>
                <w:rFonts w:ascii="Arial" w:hAnsi="Arial" w:cs="Arial"/>
              </w:rPr>
              <w:t xml:space="preserve">0208 320 1900 </w:t>
            </w:r>
          </w:p>
        </w:tc>
      </w:tr>
      <w:tr w:rsidR="00CC3F5C" w14:paraId="0371682A"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tcPr>
          <w:p w14:paraId="361AD58E" w14:textId="77777777" w:rsidR="00CC3F5C" w:rsidRDefault="00CC3F5C" w:rsidP="00CC3F5C">
            <w:pPr>
              <w:jc w:val="both"/>
              <w:rPr>
                <w:rFonts w:ascii="Arial" w:hAnsi="Arial" w:cs="Arial"/>
              </w:rPr>
            </w:pPr>
            <w:r>
              <w:rPr>
                <w:rFonts w:ascii="Arial" w:hAnsi="Arial" w:cs="Arial"/>
              </w:rPr>
              <w:t xml:space="preserve">Maria Vega Gonzalez </w:t>
            </w:r>
          </w:p>
          <w:p w14:paraId="203C3E70" w14:textId="0401E1DB" w:rsidR="00CC3F5C" w:rsidRPr="00DD10B2" w:rsidRDefault="00CC3F5C" w:rsidP="00F00B7C">
            <w:pPr>
              <w:rPr>
                <w:rFonts w:ascii="Arial" w:hAnsi="Arial" w:cs="Arial"/>
              </w:rPr>
            </w:pPr>
            <w:r>
              <w:rPr>
                <w:rFonts w:ascii="Arial" w:hAnsi="Arial" w:cs="Arial"/>
              </w:rPr>
              <w:t xml:space="preserve">SEND Leader </w:t>
            </w:r>
          </w:p>
        </w:tc>
        <w:tc>
          <w:tcPr>
            <w:tcW w:w="4140" w:type="dxa"/>
            <w:tcBorders>
              <w:top w:val="single" w:sz="2" w:space="0" w:color="041E42"/>
              <w:left w:val="single" w:sz="2" w:space="0" w:color="041E42"/>
              <w:bottom w:val="single" w:sz="2" w:space="0" w:color="041E42"/>
              <w:right w:val="single" w:sz="2" w:space="0" w:color="041E42"/>
            </w:tcBorders>
          </w:tcPr>
          <w:p w14:paraId="42341D5D" w14:textId="75EF3099" w:rsidR="00CC3F5C" w:rsidRPr="00DD10B2" w:rsidRDefault="0003621D" w:rsidP="00CC3F5C">
            <w:pPr>
              <w:jc w:val="both"/>
              <w:rPr>
                <w:rFonts w:ascii="Arial" w:hAnsi="Arial" w:cs="Arial"/>
              </w:rPr>
            </w:pPr>
            <w:hyperlink r:id="rId16" w:history="1">
              <w:r w:rsidR="00CC3F5C" w:rsidRPr="006472F2">
                <w:rPr>
                  <w:rStyle w:val="Hyperlink"/>
                  <w:rFonts w:ascii="Arial" w:hAnsi="Arial" w:cs="Arial"/>
                </w:rPr>
                <w:t>mvegagonzalez@watschools.org.uk</w:t>
              </w:r>
            </w:hyperlink>
            <w:r w:rsidR="00CC3F5C">
              <w:rPr>
                <w:rFonts w:ascii="Arial" w:hAnsi="Arial" w:cs="Arial"/>
              </w:rPr>
              <w:t xml:space="preserve"> </w:t>
            </w:r>
          </w:p>
        </w:tc>
        <w:tc>
          <w:tcPr>
            <w:tcW w:w="3056" w:type="dxa"/>
            <w:tcBorders>
              <w:top w:val="single" w:sz="2" w:space="0" w:color="041E42"/>
              <w:left w:val="single" w:sz="2" w:space="0" w:color="041E42"/>
              <w:bottom w:val="single" w:sz="2" w:space="0" w:color="041E42"/>
              <w:right w:val="single" w:sz="2" w:space="0" w:color="041E42"/>
            </w:tcBorders>
          </w:tcPr>
          <w:p w14:paraId="645747FC" w14:textId="481067E8" w:rsidR="00CC3F5C" w:rsidRPr="00DD10B2" w:rsidRDefault="00CC3F5C" w:rsidP="00CC3F5C">
            <w:pPr>
              <w:jc w:val="both"/>
              <w:rPr>
                <w:rFonts w:ascii="Arial" w:hAnsi="Arial" w:cs="Arial"/>
              </w:rPr>
            </w:pPr>
            <w:r w:rsidRPr="00EC2B40">
              <w:rPr>
                <w:rFonts w:ascii="Arial" w:hAnsi="Arial" w:cs="Arial"/>
              </w:rPr>
              <w:t>0208 320 1900</w:t>
            </w:r>
          </w:p>
        </w:tc>
      </w:tr>
      <w:tr w:rsidR="00CC3F5C" w14:paraId="4CC55AC3" w14:textId="77777777" w:rsidTr="00236B82">
        <w:trPr>
          <w:trHeight w:val="567"/>
        </w:trPr>
        <w:tc>
          <w:tcPr>
            <w:tcW w:w="2869" w:type="dxa"/>
            <w:tcBorders>
              <w:top w:val="single" w:sz="2" w:space="0" w:color="041E42"/>
              <w:left w:val="single" w:sz="2" w:space="0" w:color="041E42"/>
              <w:bottom w:val="single" w:sz="2" w:space="0" w:color="041E42"/>
              <w:right w:val="single" w:sz="2" w:space="0" w:color="041E42"/>
            </w:tcBorders>
          </w:tcPr>
          <w:p w14:paraId="2EEBB1F1" w14:textId="77777777" w:rsidR="00CC3F5C" w:rsidRDefault="00CC3F5C" w:rsidP="00F00B7C">
            <w:pPr>
              <w:rPr>
                <w:rFonts w:ascii="Arial" w:hAnsi="Arial" w:cs="Arial"/>
              </w:rPr>
            </w:pPr>
            <w:r>
              <w:rPr>
                <w:rFonts w:ascii="Arial" w:hAnsi="Arial" w:cs="Arial"/>
              </w:rPr>
              <w:t xml:space="preserve">Wes Crotty </w:t>
            </w:r>
          </w:p>
          <w:p w14:paraId="02E7D66B" w14:textId="675D3CE3" w:rsidR="00CC3F5C" w:rsidRPr="00DD10B2" w:rsidRDefault="00CC3F5C" w:rsidP="00CC3F5C">
            <w:pPr>
              <w:jc w:val="both"/>
              <w:rPr>
                <w:rFonts w:ascii="Arial" w:hAnsi="Arial" w:cs="Arial"/>
              </w:rPr>
            </w:pPr>
            <w:r>
              <w:rPr>
                <w:rFonts w:ascii="Arial" w:hAnsi="Arial" w:cs="Arial"/>
              </w:rPr>
              <w:t>SEND Officer</w:t>
            </w:r>
          </w:p>
        </w:tc>
        <w:tc>
          <w:tcPr>
            <w:tcW w:w="4140" w:type="dxa"/>
            <w:tcBorders>
              <w:top w:val="single" w:sz="2" w:space="0" w:color="041E42"/>
              <w:left w:val="single" w:sz="2" w:space="0" w:color="041E42"/>
              <w:bottom w:val="single" w:sz="2" w:space="0" w:color="041E42"/>
              <w:right w:val="single" w:sz="2" w:space="0" w:color="041E42"/>
            </w:tcBorders>
          </w:tcPr>
          <w:p w14:paraId="131983F1" w14:textId="796F8EFF" w:rsidR="00CC3F5C" w:rsidRPr="00DD10B2" w:rsidRDefault="0003621D" w:rsidP="00CC3F5C">
            <w:pPr>
              <w:jc w:val="both"/>
              <w:rPr>
                <w:rFonts w:ascii="Arial" w:hAnsi="Arial" w:cs="Arial"/>
              </w:rPr>
            </w:pPr>
            <w:hyperlink r:id="rId17" w:history="1">
              <w:r w:rsidR="00CC3F5C" w:rsidRPr="006472F2">
                <w:rPr>
                  <w:rStyle w:val="Hyperlink"/>
                  <w:rFonts w:ascii="Arial" w:hAnsi="Arial" w:cs="Arial"/>
                </w:rPr>
                <w:t>Wes.Crotty@bexley.gov.uk</w:t>
              </w:r>
            </w:hyperlink>
            <w:r w:rsidR="00CC3F5C">
              <w:rPr>
                <w:rFonts w:ascii="Arial" w:hAnsi="Arial" w:cs="Arial"/>
              </w:rPr>
              <w:t xml:space="preserve"> </w:t>
            </w:r>
          </w:p>
        </w:tc>
        <w:tc>
          <w:tcPr>
            <w:tcW w:w="3056" w:type="dxa"/>
            <w:tcBorders>
              <w:top w:val="single" w:sz="2" w:space="0" w:color="041E42"/>
              <w:left w:val="single" w:sz="2" w:space="0" w:color="041E42"/>
              <w:bottom w:val="single" w:sz="2" w:space="0" w:color="041E42"/>
              <w:right w:val="single" w:sz="2" w:space="0" w:color="041E42"/>
            </w:tcBorders>
          </w:tcPr>
          <w:p w14:paraId="54E76974" w14:textId="47CDBB88" w:rsidR="00CC3F5C" w:rsidRPr="00DD10B2" w:rsidRDefault="00CC3F5C" w:rsidP="00CC3F5C">
            <w:pPr>
              <w:jc w:val="both"/>
              <w:rPr>
                <w:rFonts w:ascii="Arial" w:hAnsi="Arial" w:cs="Arial"/>
              </w:rPr>
            </w:pPr>
            <w:r w:rsidRPr="00FB6BF8">
              <w:rPr>
                <w:rFonts w:ascii="Arial" w:hAnsi="Arial" w:cs="Arial"/>
              </w:rPr>
              <w:t>020 3045 4941</w:t>
            </w:r>
          </w:p>
        </w:tc>
      </w:tr>
      <w:tr w:rsidR="00CC3F5C" w14:paraId="69798660" w14:textId="77777777" w:rsidTr="00236B82">
        <w:trPr>
          <w:trHeight w:val="283"/>
        </w:trPr>
        <w:tc>
          <w:tcPr>
            <w:tcW w:w="10065" w:type="dxa"/>
            <w:gridSpan w:val="3"/>
            <w:tcBorders>
              <w:top w:val="single" w:sz="2" w:space="0" w:color="041E42"/>
            </w:tcBorders>
          </w:tcPr>
          <w:p w14:paraId="089223F1" w14:textId="77777777" w:rsidR="00CC3F5C" w:rsidRPr="00DD10B2" w:rsidRDefault="00CC3F5C" w:rsidP="00CC3F5C">
            <w:pPr>
              <w:jc w:val="both"/>
              <w:rPr>
                <w:rFonts w:ascii="Arial" w:hAnsi="Arial" w:cs="Arial"/>
              </w:rPr>
            </w:pPr>
          </w:p>
        </w:tc>
      </w:tr>
    </w:tbl>
    <w:p w14:paraId="359BE17F" w14:textId="6832FED5" w:rsidR="00F8595C" w:rsidRPr="00501AE3" w:rsidRDefault="00F8595C" w:rsidP="00023AFC">
      <w:pPr>
        <w:rPr>
          <w:rFonts w:ascii="Arial" w:eastAsiaTheme="minorEastAsia" w:hAnsi="Arial" w:cs="Arial"/>
          <w:sz w:val="32"/>
          <w:lang w:val="en-US" w:eastAsia="ja-JP"/>
        </w:rPr>
      </w:pPr>
      <w:bookmarkStart w:id="19" w:name="Additionalsupport"/>
      <w:bookmarkEnd w:id="19"/>
    </w:p>
    <w:sectPr w:rsidR="00F8595C" w:rsidRPr="00501AE3" w:rsidSect="00D21BA4">
      <w:pgSz w:w="11906" w:h="16838"/>
      <w:pgMar w:top="1440" w:right="709" w:bottom="1440" w:left="851"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1D4F" w14:textId="77777777" w:rsidR="00B81A1D" w:rsidRDefault="00B81A1D">
      <w:pPr>
        <w:spacing w:after="0" w:line="240" w:lineRule="auto"/>
      </w:pPr>
      <w:r>
        <w:separator/>
      </w:r>
    </w:p>
  </w:endnote>
  <w:endnote w:type="continuationSeparator" w:id="0">
    <w:p w14:paraId="019514D0" w14:textId="77777777" w:rsidR="00B81A1D" w:rsidRDefault="00B81A1D">
      <w:pPr>
        <w:spacing w:after="0" w:line="240" w:lineRule="auto"/>
      </w:pPr>
      <w:r>
        <w:continuationSeparator/>
      </w:r>
    </w:p>
  </w:endnote>
  <w:endnote w:type="continuationNotice" w:id="1">
    <w:p w14:paraId="34344779" w14:textId="77777777" w:rsidR="00B81A1D" w:rsidRDefault="00B81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0544" w14:textId="57626954" w:rsidR="00EE4A72" w:rsidRPr="00EE4A72" w:rsidRDefault="00EE4A72">
    <w:pPr>
      <w:pStyle w:val="Footer"/>
      <w:rPr>
        <w:rFonts w:ascii="Arial" w:hAnsi="Arial" w:cs="Arial"/>
        <w:sz w:val="20"/>
      </w:rPr>
    </w:pPr>
    <w:r w:rsidRPr="00EE4A72">
      <w:rPr>
        <w:rFonts w:ascii="Arial" w:hAnsi="Arial" w:cs="Arial"/>
        <w:sz w:val="20"/>
      </w:rPr>
      <w:t xml:space="preserve">Last updated: </w:t>
    </w:r>
    <w:r w:rsidR="00D66608">
      <w:rPr>
        <w:rFonts w:ascii="Arial" w:hAnsi="Arial" w:cs="Arial"/>
        <w:sz w:val="20"/>
      </w:rPr>
      <w:t>1 September 202</w:t>
    </w:r>
    <w:r w:rsidR="00AA3187">
      <w:rP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7E2F" w14:textId="2631A7D2" w:rsidR="00EE4A72" w:rsidRPr="00EE4A72" w:rsidRDefault="00EE4A72" w:rsidP="00EE4A72">
    <w:pPr>
      <w:pStyle w:val="Footer"/>
      <w:rPr>
        <w:rFonts w:ascii="Arial" w:hAnsi="Arial" w:cs="Arial"/>
        <w:sz w:val="20"/>
      </w:rPr>
    </w:pPr>
    <w:r w:rsidRPr="00EE4A72">
      <w:rPr>
        <w:rFonts w:ascii="Arial" w:hAnsi="Arial" w:cs="Arial"/>
        <w:sz w:val="20"/>
      </w:rPr>
      <w:t xml:space="preserve">Last updated: </w:t>
    </w:r>
    <w:r w:rsidR="001863CB">
      <w:rPr>
        <w:rFonts w:ascii="Arial" w:hAnsi="Arial" w:cs="Arial"/>
        <w:sz w:val="20"/>
      </w:rPr>
      <w:t>1 September 202</w:t>
    </w:r>
    <w:r w:rsidR="00AA3187">
      <w:rPr>
        <w:rFonts w:ascii="Arial" w:hAnsi="Arial" w:cs="Arial"/>
        <w:sz w:val="20"/>
      </w:rPr>
      <w:t>2</w:t>
    </w:r>
  </w:p>
  <w:p w14:paraId="04019483" w14:textId="77777777"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B76C" w14:textId="77777777" w:rsidR="00B81A1D" w:rsidRDefault="00B81A1D">
      <w:pPr>
        <w:spacing w:after="0" w:line="240" w:lineRule="auto"/>
      </w:pPr>
      <w:r>
        <w:separator/>
      </w:r>
    </w:p>
  </w:footnote>
  <w:footnote w:type="continuationSeparator" w:id="0">
    <w:p w14:paraId="317C3606" w14:textId="77777777" w:rsidR="00B81A1D" w:rsidRDefault="00B81A1D">
      <w:pPr>
        <w:spacing w:after="0" w:line="240" w:lineRule="auto"/>
      </w:pPr>
      <w:r>
        <w:continuationSeparator/>
      </w:r>
    </w:p>
  </w:footnote>
  <w:footnote w:type="continuationNotice" w:id="1">
    <w:p w14:paraId="505E4998" w14:textId="77777777" w:rsidR="00B81A1D" w:rsidRDefault="00B81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pt;height:48pt" o:bullet="t">
        <v:imagedata r:id="rId1" o:title="Yellow arrow"/>
      </v:shape>
    </w:pict>
  </w:numPicBullet>
  <w:numPicBullet w:numPicBulletId="1">
    <w:pict>
      <v:shape id="_x0000_i1027" type="#_x0000_t75" style="width:59.3pt;height:42.35pt" o:bullet="t">
        <v:imagedata r:id="rId2" o:title="New yellow arrow"/>
      </v:shape>
    </w:pict>
  </w:numPicBullet>
  <w:abstractNum w:abstractNumId="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D43EB"/>
    <w:multiLevelType w:val="hybridMultilevel"/>
    <w:tmpl w:val="A69E7E6C"/>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D3964"/>
    <w:multiLevelType w:val="hybridMultilevel"/>
    <w:tmpl w:val="A2284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1C600E"/>
    <w:multiLevelType w:val="hybridMultilevel"/>
    <w:tmpl w:val="70389086"/>
    <w:lvl w:ilvl="0" w:tplc="F6DCD7DA">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FB7617"/>
    <w:multiLevelType w:val="hybridMultilevel"/>
    <w:tmpl w:val="378C3F46"/>
    <w:lvl w:ilvl="0" w:tplc="AFE4401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1673D"/>
    <w:multiLevelType w:val="hybridMultilevel"/>
    <w:tmpl w:val="D1DC6124"/>
    <w:lvl w:ilvl="0" w:tplc="F15E48AE">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A48DF"/>
    <w:multiLevelType w:val="hybridMultilevel"/>
    <w:tmpl w:val="F218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C7382"/>
    <w:multiLevelType w:val="multilevel"/>
    <w:tmpl w:val="2F1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B64C4"/>
    <w:multiLevelType w:val="hybridMultilevel"/>
    <w:tmpl w:val="0966F942"/>
    <w:lvl w:ilvl="0" w:tplc="AFE4401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E5479"/>
    <w:multiLevelType w:val="hybridMultilevel"/>
    <w:tmpl w:val="934410DA"/>
    <w:lvl w:ilvl="0" w:tplc="21F8AF2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B809D2"/>
    <w:multiLevelType w:val="hybridMultilevel"/>
    <w:tmpl w:val="69F43D82"/>
    <w:lvl w:ilvl="0" w:tplc="F15E48AE">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D658D"/>
    <w:multiLevelType w:val="multilevel"/>
    <w:tmpl w:val="2A2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75E8B"/>
    <w:multiLevelType w:val="hybridMultilevel"/>
    <w:tmpl w:val="746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76536"/>
    <w:multiLevelType w:val="hybridMultilevel"/>
    <w:tmpl w:val="FFC4CA5A"/>
    <w:lvl w:ilvl="0" w:tplc="CDB8A77E">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1089E"/>
    <w:multiLevelType w:val="multilevel"/>
    <w:tmpl w:val="70B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E74114"/>
    <w:multiLevelType w:val="hybridMultilevel"/>
    <w:tmpl w:val="AF06F96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6D58DF"/>
    <w:multiLevelType w:val="hybridMultilevel"/>
    <w:tmpl w:val="65B89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2" w15:restartNumberingAfterBreak="0">
    <w:nsid w:val="4FCF707D"/>
    <w:multiLevelType w:val="hybridMultilevel"/>
    <w:tmpl w:val="6726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5575A"/>
    <w:multiLevelType w:val="hybridMultilevel"/>
    <w:tmpl w:val="A8F691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A7509FB"/>
    <w:multiLevelType w:val="hybridMultilevel"/>
    <w:tmpl w:val="9F9EEEF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6" w15:restartNumberingAfterBreak="0">
    <w:nsid w:val="5F366E33"/>
    <w:multiLevelType w:val="hybridMultilevel"/>
    <w:tmpl w:val="EF043614"/>
    <w:lvl w:ilvl="0" w:tplc="ECC87684">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981DC5"/>
    <w:multiLevelType w:val="hybridMultilevel"/>
    <w:tmpl w:val="42A2CE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1" w15:restartNumberingAfterBreak="0">
    <w:nsid w:val="6ACA1C2E"/>
    <w:multiLevelType w:val="hybridMultilevel"/>
    <w:tmpl w:val="946699DA"/>
    <w:lvl w:ilvl="0" w:tplc="EA1601C2">
      <w:start w:val="1"/>
      <w:numFmt w:val="bullet"/>
      <w:lvlText w:val=""/>
      <w:lvlPicBulletId w:val="1"/>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140F6D"/>
    <w:multiLevelType w:val="hybridMultilevel"/>
    <w:tmpl w:val="F98E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647795">
    <w:abstractNumId w:val="17"/>
  </w:num>
  <w:num w:numId="2" w16cid:durableId="1897424704">
    <w:abstractNumId w:val="26"/>
  </w:num>
  <w:num w:numId="3" w16cid:durableId="588467360">
    <w:abstractNumId w:val="33"/>
  </w:num>
  <w:num w:numId="4" w16cid:durableId="899176835">
    <w:abstractNumId w:val="0"/>
  </w:num>
  <w:num w:numId="5" w16cid:durableId="1760058983">
    <w:abstractNumId w:val="24"/>
  </w:num>
  <w:num w:numId="6" w16cid:durableId="1087849372">
    <w:abstractNumId w:val="13"/>
  </w:num>
  <w:num w:numId="7" w16cid:durableId="184903855">
    <w:abstractNumId w:val="45"/>
  </w:num>
  <w:num w:numId="8" w16cid:durableId="383138055">
    <w:abstractNumId w:val="30"/>
  </w:num>
  <w:num w:numId="9" w16cid:durableId="545988283">
    <w:abstractNumId w:val="16"/>
  </w:num>
  <w:num w:numId="10" w16cid:durableId="979922348">
    <w:abstractNumId w:val="31"/>
  </w:num>
  <w:num w:numId="11" w16cid:durableId="154684395">
    <w:abstractNumId w:val="2"/>
  </w:num>
  <w:num w:numId="12" w16cid:durableId="1245148929">
    <w:abstractNumId w:val="37"/>
  </w:num>
  <w:num w:numId="13" w16cid:durableId="1199512196">
    <w:abstractNumId w:val="6"/>
  </w:num>
  <w:num w:numId="14" w16cid:durableId="1840928394">
    <w:abstractNumId w:val="44"/>
  </w:num>
  <w:num w:numId="15" w16cid:durableId="316881593">
    <w:abstractNumId w:val="23"/>
  </w:num>
  <w:num w:numId="16" w16cid:durableId="933827520">
    <w:abstractNumId w:val="42"/>
  </w:num>
  <w:num w:numId="17" w16cid:durableId="1698001707">
    <w:abstractNumId w:val="38"/>
  </w:num>
  <w:num w:numId="18" w16cid:durableId="2001224978">
    <w:abstractNumId w:val="46"/>
  </w:num>
  <w:num w:numId="19" w16cid:durableId="91752187">
    <w:abstractNumId w:val="1"/>
  </w:num>
  <w:num w:numId="20" w16cid:durableId="1578517371">
    <w:abstractNumId w:val="40"/>
  </w:num>
  <w:num w:numId="21" w16cid:durableId="1835149366">
    <w:abstractNumId w:val="25"/>
  </w:num>
  <w:num w:numId="22" w16cid:durableId="728696786">
    <w:abstractNumId w:val="27"/>
  </w:num>
  <w:num w:numId="23" w16cid:durableId="1923368571">
    <w:abstractNumId w:val="14"/>
  </w:num>
  <w:num w:numId="24" w16cid:durableId="979656463">
    <w:abstractNumId w:val="12"/>
  </w:num>
  <w:num w:numId="25" w16cid:durableId="1844053105">
    <w:abstractNumId w:val="5"/>
  </w:num>
  <w:num w:numId="26" w16cid:durableId="2139183298">
    <w:abstractNumId w:val="36"/>
  </w:num>
  <w:num w:numId="27" w16cid:durableId="824203031">
    <w:abstractNumId w:val="41"/>
  </w:num>
  <w:num w:numId="28" w16cid:durableId="223609348">
    <w:abstractNumId w:val="7"/>
  </w:num>
  <w:num w:numId="29" w16cid:durableId="947351206">
    <w:abstractNumId w:val="11"/>
  </w:num>
  <w:num w:numId="30" w16cid:durableId="521211257">
    <w:abstractNumId w:val="15"/>
  </w:num>
  <w:num w:numId="31" w16cid:durableId="267547091">
    <w:abstractNumId w:val="8"/>
  </w:num>
  <w:num w:numId="32" w16cid:durableId="1064181907">
    <w:abstractNumId w:val="20"/>
  </w:num>
  <w:num w:numId="33" w16cid:durableId="1440220356">
    <w:abstractNumId w:val="3"/>
  </w:num>
  <w:num w:numId="34" w16cid:durableId="1176118127">
    <w:abstractNumId w:val="22"/>
  </w:num>
  <w:num w:numId="35" w16cid:durableId="1297642274">
    <w:abstractNumId w:val="18"/>
  </w:num>
  <w:num w:numId="36" w16cid:durableId="354578121">
    <w:abstractNumId w:val="29"/>
  </w:num>
  <w:num w:numId="37" w16cid:durableId="2001422827">
    <w:abstractNumId w:val="9"/>
  </w:num>
  <w:num w:numId="38" w16cid:durableId="1842156407">
    <w:abstractNumId w:val="35"/>
  </w:num>
  <w:num w:numId="39" w16cid:durableId="1081827066">
    <w:abstractNumId w:val="32"/>
  </w:num>
  <w:num w:numId="40" w16cid:durableId="50344909">
    <w:abstractNumId w:val="29"/>
  </w:num>
  <w:num w:numId="41" w16cid:durableId="2137679016">
    <w:abstractNumId w:val="4"/>
  </w:num>
  <w:num w:numId="42" w16cid:durableId="618801268">
    <w:abstractNumId w:val="43"/>
  </w:num>
  <w:num w:numId="43" w16cid:durableId="1039937391">
    <w:abstractNumId w:val="28"/>
  </w:num>
  <w:num w:numId="44" w16cid:durableId="690641153">
    <w:abstractNumId w:val="39"/>
  </w:num>
  <w:num w:numId="45" w16cid:durableId="1989244532">
    <w:abstractNumId w:val="34"/>
  </w:num>
  <w:num w:numId="46" w16cid:durableId="951281752">
    <w:abstractNumId w:val="10"/>
  </w:num>
  <w:num w:numId="47" w16cid:durableId="694157850">
    <w:abstractNumId w:val="21"/>
  </w:num>
  <w:num w:numId="48" w16cid:durableId="399601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FE"/>
    <w:rsid w:val="00000BE7"/>
    <w:rsid w:val="00007568"/>
    <w:rsid w:val="000107F2"/>
    <w:rsid w:val="00016F51"/>
    <w:rsid w:val="0001717C"/>
    <w:rsid w:val="00021665"/>
    <w:rsid w:val="00022668"/>
    <w:rsid w:val="00023AFC"/>
    <w:rsid w:val="0002480D"/>
    <w:rsid w:val="000314CA"/>
    <w:rsid w:val="0003621D"/>
    <w:rsid w:val="00043368"/>
    <w:rsid w:val="000449E9"/>
    <w:rsid w:val="00047A11"/>
    <w:rsid w:val="0005295A"/>
    <w:rsid w:val="00057C93"/>
    <w:rsid w:val="00064B90"/>
    <w:rsid w:val="000651D8"/>
    <w:rsid w:val="0006663C"/>
    <w:rsid w:val="00071774"/>
    <w:rsid w:val="00097838"/>
    <w:rsid w:val="000A2E33"/>
    <w:rsid w:val="000A3370"/>
    <w:rsid w:val="000A7162"/>
    <w:rsid w:val="000C1BE7"/>
    <w:rsid w:val="000C68DF"/>
    <w:rsid w:val="000C6EC1"/>
    <w:rsid w:val="000C7A13"/>
    <w:rsid w:val="000F509B"/>
    <w:rsid w:val="000F69FB"/>
    <w:rsid w:val="00103731"/>
    <w:rsid w:val="00116758"/>
    <w:rsid w:val="0012194A"/>
    <w:rsid w:val="0012233A"/>
    <w:rsid w:val="00123DBB"/>
    <w:rsid w:val="00125053"/>
    <w:rsid w:val="00130CAA"/>
    <w:rsid w:val="00133951"/>
    <w:rsid w:val="00135447"/>
    <w:rsid w:val="00137E9B"/>
    <w:rsid w:val="00145D62"/>
    <w:rsid w:val="001477BA"/>
    <w:rsid w:val="001508A0"/>
    <w:rsid w:val="0015764B"/>
    <w:rsid w:val="001579D8"/>
    <w:rsid w:val="00167476"/>
    <w:rsid w:val="00172989"/>
    <w:rsid w:val="001746AC"/>
    <w:rsid w:val="00176E0D"/>
    <w:rsid w:val="00177C61"/>
    <w:rsid w:val="00177FA2"/>
    <w:rsid w:val="001817F7"/>
    <w:rsid w:val="00182970"/>
    <w:rsid w:val="00186012"/>
    <w:rsid w:val="0018623D"/>
    <w:rsid w:val="001863CB"/>
    <w:rsid w:val="001913C0"/>
    <w:rsid w:val="001A0E7D"/>
    <w:rsid w:val="001A5D4C"/>
    <w:rsid w:val="001B09BD"/>
    <w:rsid w:val="001B5F18"/>
    <w:rsid w:val="001D08FF"/>
    <w:rsid w:val="001F4975"/>
    <w:rsid w:val="0020305A"/>
    <w:rsid w:val="00204704"/>
    <w:rsid w:val="00207DE8"/>
    <w:rsid w:val="0021244D"/>
    <w:rsid w:val="00212505"/>
    <w:rsid w:val="00214ABB"/>
    <w:rsid w:val="00220C6B"/>
    <w:rsid w:val="00224BEE"/>
    <w:rsid w:val="00230E5E"/>
    <w:rsid w:val="00236100"/>
    <w:rsid w:val="00236B82"/>
    <w:rsid w:val="002401A8"/>
    <w:rsid w:val="00241B00"/>
    <w:rsid w:val="002557E3"/>
    <w:rsid w:val="002602A1"/>
    <w:rsid w:val="00262857"/>
    <w:rsid w:val="002641EF"/>
    <w:rsid w:val="00264EDA"/>
    <w:rsid w:val="00265145"/>
    <w:rsid w:val="002745D7"/>
    <w:rsid w:val="002752F6"/>
    <w:rsid w:val="0027740A"/>
    <w:rsid w:val="00281381"/>
    <w:rsid w:val="002848D8"/>
    <w:rsid w:val="00292FD8"/>
    <w:rsid w:val="00296D12"/>
    <w:rsid w:val="002A3A91"/>
    <w:rsid w:val="002B0429"/>
    <w:rsid w:val="002B0534"/>
    <w:rsid w:val="002B53F1"/>
    <w:rsid w:val="002C28F7"/>
    <w:rsid w:val="002D7A9C"/>
    <w:rsid w:val="002E094B"/>
    <w:rsid w:val="002E3752"/>
    <w:rsid w:val="002F2715"/>
    <w:rsid w:val="002F4708"/>
    <w:rsid w:val="003072C3"/>
    <w:rsid w:val="00311047"/>
    <w:rsid w:val="00312013"/>
    <w:rsid w:val="003120AA"/>
    <w:rsid w:val="00315A4B"/>
    <w:rsid w:val="00326BE6"/>
    <w:rsid w:val="0032753F"/>
    <w:rsid w:val="00336DC7"/>
    <w:rsid w:val="00341EBC"/>
    <w:rsid w:val="00343A9B"/>
    <w:rsid w:val="003456DC"/>
    <w:rsid w:val="00353E23"/>
    <w:rsid w:val="0036122C"/>
    <w:rsid w:val="00362D66"/>
    <w:rsid w:val="0036524A"/>
    <w:rsid w:val="003731D3"/>
    <w:rsid w:val="00375C62"/>
    <w:rsid w:val="00376408"/>
    <w:rsid w:val="00394970"/>
    <w:rsid w:val="00397181"/>
    <w:rsid w:val="003B059B"/>
    <w:rsid w:val="003B475D"/>
    <w:rsid w:val="003B60B9"/>
    <w:rsid w:val="003B65D6"/>
    <w:rsid w:val="003C4E74"/>
    <w:rsid w:val="003E14CF"/>
    <w:rsid w:val="003E4F93"/>
    <w:rsid w:val="003E6933"/>
    <w:rsid w:val="00404C6A"/>
    <w:rsid w:val="00415BA3"/>
    <w:rsid w:val="00421038"/>
    <w:rsid w:val="004220BC"/>
    <w:rsid w:val="00422666"/>
    <w:rsid w:val="004334ED"/>
    <w:rsid w:val="004337CF"/>
    <w:rsid w:val="00434AF1"/>
    <w:rsid w:val="00434FAD"/>
    <w:rsid w:val="00441053"/>
    <w:rsid w:val="0045281F"/>
    <w:rsid w:val="0046180C"/>
    <w:rsid w:val="004657D4"/>
    <w:rsid w:val="00467669"/>
    <w:rsid w:val="0047745C"/>
    <w:rsid w:val="004877EE"/>
    <w:rsid w:val="0049044C"/>
    <w:rsid w:val="00492D41"/>
    <w:rsid w:val="004A147C"/>
    <w:rsid w:val="004A6A46"/>
    <w:rsid w:val="004A6E17"/>
    <w:rsid w:val="004B3671"/>
    <w:rsid w:val="004C51FC"/>
    <w:rsid w:val="004C53F7"/>
    <w:rsid w:val="004D0F68"/>
    <w:rsid w:val="004D6DE3"/>
    <w:rsid w:val="004E0634"/>
    <w:rsid w:val="004E3E84"/>
    <w:rsid w:val="004E51FD"/>
    <w:rsid w:val="004E6D9E"/>
    <w:rsid w:val="004E6FF1"/>
    <w:rsid w:val="004E708D"/>
    <w:rsid w:val="004F0908"/>
    <w:rsid w:val="004F46A0"/>
    <w:rsid w:val="004F54DC"/>
    <w:rsid w:val="004F767D"/>
    <w:rsid w:val="00501AE3"/>
    <w:rsid w:val="00505E9E"/>
    <w:rsid w:val="00523B33"/>
    <w:rsid w:val="00524C00"/>
    <w:rsid w:val="0052695B"/>
    <w:rsid w:val="00536998"/>
    <w:rsid w:val="00540211"/>
    <w:rsid w:val="00542844"/>
    <w:rsid w:val="00545B3C"/>
    <w:rsid w:val="00547482"/>
    <w:rsid w:val="00554B59"/>
    <w:rsid w:val="00556245"/>
    <w:rsid w:val="0057507A"/>
    <w:rsid w:val="00582CA9"/>
    <w:rsid w:val="005974E0"/>
    <w:rsid w:val="005A5664"/>
    <w:rsid w:val="005A7CB1"/>
    <w:rsid w:val="005B032C"/>
    <w:rsid w:val="005B2038"/>
    <w:rsid w:val="005B35D4"/>
    <w:rsid w:val="005B586B"/>
    <w:rsid w:val="005C7463"/>
    <w:rsid w:val="005D1FEB"/>
    <w:rsid w:val="005E766D"/>
    <w:rsid w:val="005F3285"/>
    <w:rsid w:val="006002BD"/>
    <w:rsid w:val="0061070E"/>
    <w:rsid w:val="00610A2A"/>
    <w:rsid w:val="0062425D"/>
    <w:rsid w:val="00626A42"/>
    <w:rsid w:val="00626E36"/>
    <w:rsid w:val="00626FE1"/>
    <w:rsid w:val="00631A13"/>
    <w:rsid w:val="00636257"/>
    <w:rsid w:val="00646E93"/>
    <w:rsid w:val="0065188D"/>
    <w:rsid w:val="00655802"/>
    <w:rsid w:val="0065674E"/>
    <w:rsid w:val="00660780"/>
    <w:rsid w:val="00672D73"/>
    <w:rsid w:val="006734F8"/>
    <w:rsid w:val="0067445F"/>
    <w:rsid w:val="006745EB"/>
    <w:rsid w:val="00686062"/>
    <w:rsid w:val="00687221"/>
    <w:rsid w:val="0069333A"/>
    <w:rsid w:val="00695072"/>
    <w:rsid w:val="006951CD"/>
    <w:rsid w:val="006A04D6"/>
    <w:rsid w:val="006A07F1"/>
    <w:rsid w:val="006A4B7A"/>
    <w:rsid w:val="006A4BEF"/>
    <w:rsid w:val="006A68C6"/>
    <w:rsid w:val="006B5904"/>
    <w:rsid w:val="006B60D4"/>
    <w:rsid w:val="006B6985"/>
    <w:rsid w:val="006B6A19"/>
    <w:rsid w:val="006B711C"/>
    <w:rsid w:val="006D4004"/>
    <w:rsid w:val="006E0F03"/>
    <w:rsid w:val="006F4433"/>
    <w:rsid w:val="006F4D8F"/>
    <w:rsid w:val="007256EC"/>
    <w:rsid w:val="00726813"/>
    <w:rsid w:val="00730E4A"/>
    <w:rsid w:val="00740906"/>
    <w:rsid w:val="00745BED"/>
    <w:rsid w:val="00751875"/>
    <w:rsid w:val="0075574A"/>
    <w:rsid w:val="007708F8"/>
    <w:rsid w:val="00773FB3"/>
    <w:rsid w:val="00774724"/>
    <w:rsid w:val="007905A5"/>
    <w:rsid w:val="00791BF3"/>
    <w:rsid w:val="00795E0B"/>
    <w:rsid w:val="007A0005"/>
    <w:rsid w:val="007A115C"/>
    <w:rsid w:val="007A30D6"/>
    <w:rsid w:val="007A3E25"/>
    <w:rsid w:val="007A4802"/>
    <w:rsid w:val="007A59FC"/>
    <w:rsid w:val="007B4D97"/>
    <w:rsid w:val="007C762D"/>
    <w:rsid w:val="007D7786"/>
    <w:rsid w:val="007E33D9"/>
    <w:rsid w:val="007E752B"/>
    <w:rsid w:val="007F2B19"/>
    <w:rsid w:val="007F37E7"/>
    <w:rsid w:val="007F453C"/>
    <w:rsid w:val="007F76CF"/>
    <w:rsid w:val="00800F1C"/>
    <w:rsid w:val="008072C8"/>
    <w:rsid w:val="008153CC"/>
    <w:rsid w:val="0081758B"/>
    <w:rsid w:val="008218BF"/>
    <w:rsid w:val="00823092"/>
    <w:rsid w:val="0082625A"/>
    <w:rsid w:val="00832FA6"/>
    <w:rsid w:val="00836D31"/>
    <w:rsid w:val="008409C2"/>
    <w:rsid w:val="00840BEA"/>
    <w:rsid w:val="0086321A"/>
    <w:rsid w:val="008816AC"/>
    <w:rsid w:val="0089230D"/>
    <w:rsid w:val="0089264A"/>
    <w:rsid w:val="008B292C"/>
    <w:rsid w:val="008B4E28"/>
    <w:rsid w:val="008C6792"/>
    <w:rsid w:val="008C7F1C"/>
    <w:rsid w:val="008D3B86"/>
    <w:rsid w:val="008E3938"/>
    <w:rsid w:val="008E423A"/>
    <w:rsid w:val="008E4AE4"/>
    <w:rsid w:val="008E6F6A"/>
    <w:rsid w:val="008F04CA"/>
    <w:rsid w:val="00904726"/>
    <w:rsid w:val="00906797"/>
    <w:rsid w:val="009125EB"/>
    <w:rsid w:val="00931FA5"/>
    <w:rsid w:val="00935914"/>
    <w:rsid w:val="00935F9D"/>
    <w:rsid w:val="00937C16"/>
    <w:rsid w:val="00947547"/>
    <w:rsid w:val="00950DAB"/>
    <w:rsid w:val="009523CD"/>
    <w:rsid w:val="00953B0F"/>
    <w:rsid w:val="00960E7A"/>
    <w:rsid w:val="0096429D"/>
    <w:rsid w:val="009674D8"/>
    <w:rsid w:val="00971E50"/>
    <w:rsid w:val="009763DD"/>
    <w:rsid w:val="00981567"/>
    <w:rsid w:val="00983B9E"/>
    <w:rsid w:val="0099231C"/>
    <w:rsid w:val="00996381"/>
    <w:rsid w:val="009970E2"/>
    <w:rsid w:val="009A60A7"/>
    <w:rsid w:val="009B1B5F"/>
    <w:rsid w:val="009B65BF"/>
    <w:rsid w:val="009B7A32"/>
    <w:rsid w:val="009B7C9E"/>
    <w:rsid w:val="009E5342"/>
    <w:rsid w:val="009E620D"/>
    <w:rsid w:val="009F3E03"/>
    <w:rsid w:val="009F5B1C"/>
    <w:rsid w:val="00A01509"/>
    <w:rsid w:val="00A05CFF"/>
    <w:rsid w:val="00A17157"/>
    <w:rsid w:val="00A23160"/>
    <w:rsid w:val="00A3070D"/>
    <w:rsid w:val="00A35222"/>
    <w:rsid w:val="00A50503"/>
    <w:rsid w:val="00A53367"/>
    <w:rsid w:val="00A564DB"/>
    <w:rsid w:val="00A5746F"/>
    <w:rsid w:val="00A74FE0"/>
    <w:rsid w:val="00A83507"/>
    <w:rsid w:val="00A87F3C"/>
    <w:rsid w:val="00A94EF9"/>
    <w:rsid w:val="00AA3187"/>
    <w:rsid w:val="00AA34A0"/>
    <w:rsid w:val="00AA62A0"/>
    <w:rsid w:val="00AA7A13"/>
    <w:rsid w:val="00AB3317"/>
    <w:rsid w:val="00AC2F87"/>
    <w:rsid w:val="00AC3DAA"/>
    <w:rsid w:val="00AD5441"/>
    <w:rsid w:val="00AD6423"/>
    <w:rsid w:val="00AE6678"/>
    <w:rsid w:val="00AE6C59"/>
    <w:rsid w:val="00AE6D2E"/>
    <w:rsid w:val="00B01CD8"/>
    <w:rsid w:val="00B03410"/>
    <w:rsid w:val="00B13F6E"/>
    <w:rsid w:val="00B2163F"/>
    <w:rsid w:val="00B228BB"/>
    <w:rsid w:val="00B26852"/>
    <w:rsid w:val="00B4185D"/>
    <w:rsid w:val="00B4574E"/>
    <w:rsid w:val="00B52B41"/>
    <w:rsid w:val="00B56314"/>
    <w:rsid w:val="00B6268D"/>
    <w:rsid w:val="00B63C94"/>
    <w:rsid w:val="00B66B72"/>
    <w:rsid w:val="00B66D2F"/>
    <w:rsid w:val="00B720BF"/>
    <w:rsid w:val="00B736FB"/>
    <w:rsid w:val="00B8074A"/>
    <w:rsid w:val="00B81A1D"/>
    <w:rsid w:val="00B83555"/>
    <w:rsid w:val="00B9153A"/>
    <w:rsid w:val="00B928BC"/>
    <w:rsid w:val="00B947B2"/>
    <w:rsid w:val="00B95F15"/>
    <w:rsid w:val="00B964FB"/>
    <w:rsid w:val="00B967FE"/>
    <w:rsid w:val="00BA020C"/>
    <w:rsid w:val="00BA1700"/>
    <w:rsid w:val="00BB04DF"/>
    <w:rsid w:val="00BB0D47"/>
    <w:rsid w:val="00BB0F32"/>
    <w:rsid w:val="00BB21C0"/>
    <w:rsid w:val="00BB359E"/>
    <w:rsid w:val="00BB7264"/>
    <w:rsid w:val="00BB7AAB"/>
    <w:rsid w:val="00BC776D"/>
    <w:rsid w:val="00BD4B6A"/>
    <w:rsid w:val="00BD569B"/>
    <w:rsid w:val="00BE176D"/>
    <w:rsid w:val="00BE1CC4"/>
    <w:rsid w:val="00BE341A"/>
    <w:rsid w:val="00BE6F40"/>
    <w:rsid w:val="00BF1042"/>
    <w:rsid w:val="00BF3E6F"/>
    <w:rsid w:val="00C002EF"/>
    <w:rsid w:val="00C034B4"/>
    <w:rsid w:val="00C04A9D"/>
    <w:rsid w:val="00C06368"/>
    <w:rsid w:val="00C1163F"/>
    <w:rsid w:val="00C14955"/>
    <w:rsid w:val="00C172E7"/>
    <w:rsid w:val="00C22FB1"/>
    <w:rsid w:val="00C26FC4"/>
    <w:rsid w:val="00C305D9"/>
    <w:rsid w:val="00C4374C"/>
    <w:rsid w:val="00C459C5"/>
    <w:rsid w:val="00C500E5"/>
    <w:rsid w:val="00C510E2"/>
    <w:rsid w:val="00C513DB"/>
    <w:rsid w:val="00C51C82"/>
    <w:rsid w:val="00C60292"/>
    <w:rsid w:val="00C614AF"/>
    <w:rsid w:val="00C65AD5"/>
    <w:rsid w:val="00C65B9D"/>
    <w:rsid w:val="00C67451"/>
    <w:rsid w:val="00C73B1E"/>
    <w:rsid w:val="00C80954"/>
    <w:rsid w:val="00C8646F"/>
    <w:rsid w:val="00CA1C27"/>
    <w:rsid w:val="00CA4B0D"/>
    <w:rsid w:val="00CB6207"/>
    <w:rsid w:val="00CC0229"/>
    <w:rsid w:val="00CC3F5C"/>
    <w:rsid w:val="00CD0AC9"/>
    <w:rsid w:val="00CE391F"/>
    <w:rsid w:val="00CE4C13"/>
    <w:rsid w:val="00CE6C5F"/>
    <w:rsid w:val="00CE6F83"/>
    <w:rsid w:val="00D01872"/>
    <w:rsid w:val="00D0517C"/>
    <w:rsid w:val="00D1125F"/>
    <w:rsid w:val="00D127CB"/>
    <w:rsid w:val="00D135E5"/>
    <w:rsid w:val="00D20474"/>
    <w:rsid w:val="00D21BA4"/>
    <w:rsid w:val="00D2239F"/>
    <w:rsid w:val="00D26D7C"/>
    <w:rsid w:val="00D47FE1"/>
    <w:rsid w:val="00D52EC2"/>
    <w:rsid w:val="00D54920"/>
    <w:rsid w:val="00D600E6"/>
    <w:rsid w:val="00D655B0"/>
    <w:rsid w:val="00D66608"/>
    <w:rsid w:val="00D672E9"/>
    <w:rsid w:val="00D76639"/>
    <w:rsid w:val="00D8454F"/>
    <w:rsid w:val="00D86F63"/>
    <w:rsid w:val="00D9029B"/>
    <w:rsid w:val="00D916C7"/>
    <w:rsid w:val="00D91F4A"/>
    <w:rsid w:val="00D9746B"/>
    <w:rsid w:val="00DA36DA"/>
    <w:rsid w:val="00DA4BE6"/>
    <w:rsid w:val="00DA7906"/>
    <w:rsid w:val="00DB03FE"/>
    <w:rsid w:val="00DB2C8F"/>
    <w:rsid w:val="00DB44B5"/>
    <w:rsid w:val="00DB67A7"/>
    <w:rsid w:val="00DC2698"/>
    <w:rsid w:val="00DC2E97"/>
    <w:rsid w:val="00DC61E7"/>
    <w:rsid w:val="00DD10B2"/>
    <w:rsid w:val="00DD33C0"/>
    <w:rsid w:val="00DD4E2B"/>
    <w:rsid w:val="00DE064E"/>
    <w:rsid w:val="00DE1587"/>
    <w:rsid w:val="00DE3ED2"/>
    <w:rsid w:val="00DE51C7"/>
    <w:rsid w:val="00DF4714"/>
    <w:rsid w:val="00E0057A"/>
    <w:rsid w:val="00E01F89"/>
    <w:rsid w:val="00E0361A"/>
    <w:rsid w:val="00E1610D"/>
    <w:rsid w:val="00E35A01"/>
    <w:rsid w:val="00E40588"/>
    <w:rsid w:val="00E52B83"/>
    <w:rsid w:val="00E61F1C"/>
    <w:rsid w:val="00E70388"/>
    <w:rsid w:val="00E75BB5"/>
    <w:rsid w:val="00E75FCF"/>
    <w:rsid w:val="00E83E5F"/>
    <w:rsid w:val="00E876BD"/>
    <w:rsid w:val="00E9003A"/>
    <w:rsid w:val="00E9308B"/>
    <w:rsid w:val="00E96221"/>
    <w:rsid w:val="00E97C0A"/>
    <w:rsid w:val="00EA758F"/>
    <w:rsid w:val="00EB44E1"/>
    <w:rsid w:val="00EB6F14"/>
    <w:rsid w:val="00EB71E2"/>
    <w:rsid w:val="00EC2B40"/>
    <w:rsid w:val="00EC2FD6"/>
    <w:rsid w:val="00EC33B0"/>
    <w:rsid w:val="00EE21E0"/>
    <w:rsid w:val="00EE4A72"/>
    <w:rsid w:val="00EF6DD8"/>
    <w:rsid w:val="00EF6FFB"/>
    <w:rsid w:val="00F00B7C"/>
    <w:rsid w:val="00F016F6"/>
    <w:rsid w:val="00F07941"/>
    <w:rsid w:val="00F11F11"/>
    <w:rsid w:val="00F1393A"/>
    <w:rsid w:val="00F13FCC"/>
    <w:rsid w:val="00F16F44"/>
    <w:rsid w:val="00F2704F"/>
    <w:rsid w:val="00F336B7"/>
    <w:rsid w:val="00F37A5B"/>
    <w:rsid w:val="00F405A1"/>
    <w:rsid w:val="00F4486E"/>
    <w:rsid w:val="00F452DB"/>
    <w:rsid w:val="00F47D95"/>
    <w:rsid w:val="00F60DA9"/>
    <w:rsid w:val="00F611B6"/>
    <w:rsid w:val="00F6159A"/>
    <w:rsid w:val="00F62163"/>
    <w:rsid w:val="00F6463F"/>
    <w:rsid w:val="00F64962"/>
    <w:rsid w:val="00F65F50"/>
    <w:rsid w:val="00F704C8"/>
    <w:rsid w:val="00F71E3A"/>
    <w:rsid w:val="00F73005"/>
    <w:rsid w:val="00F747D8"/>
    <w:rsid w:val="00F7500F"/>
    <w:rsid w:val="00F75BF9"/>
    <w:rsid w:val="00F75C5D"/>
    <w:rsid w:val="00F82015"/>
    <w:rsid w:val="00F8595C"/>
    <w:rsid w:val="00F97A0C"/>
    <w:rsid w:val="00FA5E9D"/>
    <w:rsid w:val="00FB15B8"/>
    <w:rsid w:val="00FB57B2"/>
    <w:rsid w:val="00FB661F"/>
    <w:rsid w:val="00FB6BF8"/>
    <w:rsid w:val="00FC118B"/>
    <w:rsid w:val="00FC2876"/>
    <w:rsid w:val="00FF054A"/>
    <w:rsid w:val="00FF05DA"/>
    <w:rsid w:val="00FF1FE5"/>
    <w:rsid w:val="00FF5786"/>
    <w:rsid w:val="02CBBCC6"/>
    <w:rsid w:val="04BC0EF3"/>
    <w:rsid w:val="06409F91"/>
    <w:rsid w:val="06781232"/>
    <w:rsid w:val="0D08E973"/>
    <w:rsid w:val="15E639F5"/>
    <w:rsid w:val="1769A2F8"/>
    <w:rsid w:val="2895CAFF"/>
    <w:rsid w:val="2F2A5B43"/>
    <w:rsid w:val="326D8FCD"/>
    <w:rsid w:val="32FF0486"/>
    <w:rsid w:val="337DF755"/>
    <w:rsid w:val="38C63727"/>
    <w:rsid w:val="3B044BD1"/>
    <w:rsid w:val="40DCA6DF"/>
    <w:rsid w:val="4DF675AA"/>
    <w:rsid w:val="50616350"/>
    <w:rsid w:val="541F9ECE"/>
    <w:rsid w:val="58960DB8"/>
    <w:rsid w:val="58B881B1"/>
    <w:rsid w:val="5EE600F7"/>
    <w:rsid w:val="60D419CC"/>
    <w:rsid w:val="62678A7A"/>
    <w:rsid w:val="63B71562"/>
    <w:rsid w:val="63DE4A90"/>
    <w:rsid w:val="65B2577E"/>
    <w:rsid w:val="7AB6F9D7"/>
    <w:rsid w:val="7F1B3CF5"/>
    <w:rsid w:val="7FEA8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9A70F"/>
  <w15:docId w15:val="{96744F63-11D5-4B83-B643-9EBF4D52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unhideWhenUsed/>
    <w:rsid w:val="002D7A9C"/>
    <w:rPr>
      <w:color w:val="800080"/>
      <w:u w:val="single"/>
    </w:rPr>
  </w:style>
  <w:style w:type="character" w:customStyle="1" w:styleId="UnresolvedMention1">
    <w:name w:val="Unresolved Mention1"/>
    <w:basedOn w:val="DefaultParagraphFont"/>
    <w:uiPriority w:val="99"/>
    <w:semiHidden/>
    <w:unhideWhenUsed/>
    <w:rsid w:val="00BB7264"/>
    <w:rPr>
      <w:color w:val="605E5C"/>
      <w:shd w:val="clear" w:color="auto" w:fill="E1DFDD"/>
    </w:rPr>
  </w:style>
  <w:style w:type="paragraph" w:styleId="Revision">
    <w:name w:val="Revision"/>
    <w:hidden/>
    <w:uiPriority w:val="99"/>
    <w:semiHidden/>
    <w:rsid w:val="00AA3187"/>
    <w:pPr>
      <w:spacing w:after="0" w:line="240" w:lineRule="auto"/>
    </w:pPr>
  </w:style>
  <w:style w:type="table" w:customStyle="1" w:styleId="TableGrid1">
    <w:name w:val="Table Grid1"/>
    <w:rsid w:val="002641EF"/>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14854728">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884564984">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967904483">
      <w:bodyDiv w:val="1"/>
      <w:marLeft w:val="0"/>
      <w:marRight w:val="0"/>
      <w:marTop w:val="0"/>
      <w:marBottom w:val="0"/>
      <w:divBdr>
        <w:top w:val="none" w:sz="0" w:space="0" w:color="auto"/>
        <w:left w:val="none" w:sz="0" w:space="0" w:color="auto"/>
        <w:bottom w:val="none" w:sz="0" w:space="0" w:color="auto"/>
        <w:right w:val="none" w:sz="0" w:space="0" w:color="auto"/>
      </w:divBdr>
    </w:div>
    <w:div w:id="1051464896">
      <w:bodyDiv w:val="1"/>
      <w:marLeft w:val="0"/>
      <w:marRight w:val="0"/>
      <w:marTop w:val="0"/>
      <w:marBottom w:val="0"/>
      <w:divBdr>
        <w:top w:val="none" w:sz="0" w:space="0" w:color="auto"/>
        <w:left w:val="none" w:sz="0" w:space="0" w:color="auto"/>
        <w:bottom w:val="none" w:sz="0" w:space="0" w:color="auto"/>
        <w:right w:val="none" w:sz="0" w:space="0" w:color="auto"/>
      </w:divBdr>
    </w:div>
    <w:div w:id="1420523827">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819572510">
      <w:bodyDiv w:val="1"/>
      <w:marLeft w:val="0"/>
      <w:marRight w:val="0"/>
      <w:marTop w:val="0"/>
      <w:marBottom w:val="0"/>
      <w:divBdr>
        <w:top w:val="none" w:sz="0" w:space="0" w:color="auto"/>
        <w:left w:val="none" w:sz="0" w:space="0" w:color="auto"/>
        <w:bottom w:val="none" w:sz="0" w:space="0" w:color="auto"/>
        <w:right w:val="none" w:sz="0" w:space="0" w:color="auto"/>
      </w:divBdr>
    </w:div>
    <w:div w:id="1830829508">
      <w:bodyDiv w:val="1"/>
      <w:marLeft w:val="0"/>
      <w:marRight w:val="0"/>
      <w:marTop w:val="0"/>
      <w:marBottom w:val="0"/>
      <w:divBdr>
        <w:top w:val="none" w:sz="0" w:space="0" w:color="auto"/>
        <w:left w:val="none" w:sz="0" w:space="0" w:color="auto"/>
        <w:bottom w:val="none" w:sz="0" w:space="0" w:color="auto"/>
        <w:right w:val="none" w:sz="0" w:space="0" w:color="auto"/>
      </w:divBdr>
    </w:div>
    <w:div w:id="18456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xleylocaloffer.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Wes.Crotty@bexley.gov.uk" TargetMode="External"/><Relationship Id="rId2" Type="http://schemas.openxmlformats.org/officeDocument/2006/relationships/customXml" Target="../customXml/item2.xml"/><Relationship Id="rId16" Type="http://schemas.openxmlformats.org/officeDocument/2006/relationships/hyperlink" Target="mailto:mvegagonzalez@watschool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nembhard@watschool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wichcommunitydirectory.org.uk/kb5/greenwich/directory/home.pag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53F0C58A6600428B45B84EAE057D4C" ma:contentTypeVersion="11" ma:contentTypeDescription="Create a new document." ma:contentTypeScope="" ma:versionID="d6117a4a09f7514d5759a7ebdd8cd5b5">
  <xsd:schema xmlns:xsd="http://www.w3.org/2001/XMLSchema" xmlns:xs="http://www.w3.org/2001/XMLSchema" xmlns:p="http://schemas.microsoft.com/office/2006/metadata/properties" xmlns:ns2="c94f3e8b-fcdd-4111-aab7-0c64259f704d" xmlns:ns3="0277cc3b-0b2b-4c73-9dd6-890a04a6d7b4" targetNamespace="http://schemas.microsoft.com/office/2006/metadata/properties" ma:root="true" ma:fieldsID="9a023f6e3460b777c3a756b6530e57d2" ns2:_="" ns3:_="">
    <xsd:import namespace="c94f3e8b-fcdd-4111-aab7-0c64259f704d"/>
    <xsd:import namespace="0277cc3b-0b2b-4c73-9dd6-890a04a6d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f3e8b-fcdd-4111-aab7-0c64259f7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7cc3b-0b2b-4c73-9dd6-890a04a6d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77cc3b-0b2b-4c73-9dd6-890a04a6d7b4">
      <UserInfo>
        <DisplayName>Maree Thorn</DisplayName>
        <AccountId>58</AccountId>
        <AccountType/>
      </UserInfo>
    </SharedWithUsers>
  </documentManagement>
</p:properties>
</file>

<file path=customXml/itemProps1.xml><?xml version="1.0" encoding="utf-8"?>
<ds:datastoreItem xmlns:ds="http://schemas.openxmlformats.org/officeDocument/2006/customXml" ds:itemID="{D0E9EDB0-20E7-43D2-89CE-4C5BA7986244}">
  <ds:schemaRefs>
    <ds:schemaRef ds:uri="http://schemas.openxmlformats.org/officeDocument/2006/bibliography"/>
  </ds:schemaRefs>
</ds:datastoreItem>
</file>

<file path=customXml/itemProps2.xml><?xml version="1.0" encoding="utf-8"?>
<ds:datastoreItem xmlns:ds="http://schemas.openxmlformats.org/officeDocument/2006/customXml" ds:itemID="{2433CBB3-234A-4D4E-B5CE-25A58EDB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f3e8b-fcdd-4111-aab7-0c64259f704d"/>
    <ds:schemaRef ds:uri="0277cc3b-0b2b-4c73-9dd6-890a04a6d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FD4A2-1A53-44AE-BACA-0AFC3826D469}">
  <ds:schemaRefs>
    <ds:schemaRef ds:uri="http://schemas.microsoft.com/sharepoint/v3/contenttype/forms"/>
  </ds:schemaRefs>
</ds:datastoreItem>
</file>

<file path=customXml/itemProps4.xml><?xml version="1.0" encoding="utf-8"?>
<ds:datastoreItem xmlns:ds="http://schemas.openxmlformats.org/officeDocument/2006/customXml" ds:itemID="{B1B3BBB0-B9C9-471A-9872-ADA657CCFC2C}">
  <ds:schemaRefs>
    <ds:schemaRef ds:uri="http://schemas.microsoft.com/office/2006/metadata/properties"/>
    <ds:schemaRef ds:uri="http://schemas.microsoft.com/office/infopath/2007/PartnerControls"/>
    <ds:schemaRef ds:uri="0277cc3b-0b2b-4c73-9dd6-890a04a6d7b4"/>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Candice Nembhard</cp:lastModifiedBy>
  <cp:revision>9</cp:revision>
  <dcterms:created xsi:type="dcterms:W3CDTF">2023-10-05T10:43:00Z</dcterms:created>
  <dcterms:modified xsi:type="dcterms:W3CDTF">2023-10-06T10:57:00Z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0x0101006553F0C58A6600428B45B84EAE057D4C</vt:lpwstr>
  </property>
</Properties>
</file>