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D62B92F" w:rsidR="00E66558" w:rsidRDefault="00200D6A">
      <w:pPr>
        <w:pStyle w:val="Heading1"/>
      </w:pPr>
      <w:bookmarkStart w:id="0" w:name="_Toc400361362"/>
      <w:bookmarkStart w:id="1" w:name="_Toc443397153"/>
      <w:bookmarkStart w:id="2" w:name="_Toc357771638"/>
      <w:bookmarkStart w:id="3" w:name="_Toc346793416"/>
      <w:bookmarkStart w:id="4" w:name="_Toc328122777"/>
      <w:r>
        <w:t xml:space="preserve">Willow Bank Primary School </w:t>
      </w:r>
      <w:r w:rsidR="009D71E8">
        <w:t xml:space="preserve">Pupil </w:t>
      </w:r>
      <w:r w:rsidR="134BF47A">
        <w:t>P</w:t>
      </w:r>
      <w:r w:rsidR="009D71E8">
        <w:t xml:space="preserve">remium </w:t>
      </w:r>
      <w:r w:rsidR="71CCC4EA">
        <w:t>S</w:t>
      </w:r>
      <w:r w:rsidR="009D71E8">
        <w:t xml:space="preserve">trategy </w:t>
      </w:r>
      <w:r w:rsidR="0C743FA2">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2FCFAE6" w:rsidR="00E66558" w:rsidRDefault="009D71E8" w:rsidP="79277734">
      <w:pPr>
        <w:pStyle w:val="Heading2"/>
        <w:rPr>
          <w:b w:val="0"/>
          <w:color w:val="auto"/>
          <w:sz w:val="24"/>
          <w:szCs w:val="24"/>
        </w:rPr>
      </w:pPr>
      <w:r w:rsidRPr="79277734">
        <w:rPr>
          <w:b w:val="0"/>
          <w:color w:val="auto"/>
          <w:sz w:val="24"/>
          <w:szCs w:val="24"/>
        </w:rPr>
        <w:t>This statement details our school’s use of pupil premium (and recovery premium for the 202</w:t>
      </w:r>
      <w:r w:rsidR="10DD89BC" w:rsidRPr="79277734">
        <w:rPr>
          <w:b w:val="0"/>
          <w:color w:val="auto"/>
          <w:sz w:val="24"/>
          <w:szCs w:val="24"/>
        </w:rPr>
        <w:t>3</w:t>
      </w:r>
      <w:r w:rsidRPr="79277734">
        <w:rPr>
          <w:b w:val="0"/>
          <w:color w:val="auto"/>
          <w:sz w:val="24"/>
          <w:szCs w:val="24"/>
        </w:rPr>
        <w:t xml:space="preserve"> to 202</w:t>
      </w:r>
      <w:r w:rsidR="2C032180" w:rsidRPr="79277734">
        <w:rPr>
          <w:b w:val="0"/>
          <w:color w:val="auto"/>
          <w:sz w:val="24"/>
          <w:szCs w:val="24"/>
        </w:rPr>
        <w:t>4</w:t>
      </w:r>
      <w:r w:rsidRPr="79277734">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CB84281" w:rsidR="00E66558" w:rsidRDefault="001F017A">
            <w:pPr>
              <w:pStyle w:val="TableRow"/>
            </w:pPr>
            <w:r>
              <w:t xml:space="preserve">Willow Bank </w:t>
            </w:r>
            <w:r w:rsidR="003A1F51">
              <w:t>Primary School</w:t>
            </w:r>
          </w:p>
        </w:tc>
      </w:tr>
      <w:tr w:rsidR="00E66558" w14:paraId="2A7D54BD"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EDE8C9D" w:rsidR="00E66558" w:rsidRPr="008361F3" w:rsidRDefault="00E47B2E" w:rsidP="00E47B2E">
            <w:pPr>
              <w:pStyle w:val="TableRow"/>
              <w:rPr>
                <w:highlight w:val="green"/>
              </w:rPr>
            </w:pPr>
            <w:r>
              <w:t xml:space="preserve">             </w:t>
            </w:r>
            <w:r w:rsidR="00E26954">
              <w:t>255</w:t>
            </w:r>
            <w:r>
              <w:t xml:space="preserve">     </w:t>
            </w:r>
          </w:p>
        </w:tc>
      </w:tr>
      <w:tr w:rsidR="00E66558" w14:paraId="2A7D54C0"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6EDE8C9D"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B346950" w:rsidR="00E66558" w:rsidRDefault="009443D7">
            <w:pPr>
              <w:pStyle w:val="TableRow"/>
            </w:pPr>
            <w:r>
              <w:t xml:space="preserve">   </w:t>
            </w:r>
            <w:r w:rsidR="00E47B2E">
              <w:t xml:space="preserve">          </w:t>
            </w:r>
            <w:r w:rsidR="0028108D">
              <w:t xml:space="preserve">161 </w:t>
            </w:r>
            <w:r w:rsidR="385F66C4">
              <w:t xml:space="preserve">   </w:t>
            </w:r>
            <w:r w:rsidR="0028108D">
              <w:t xml:space="preserve">(63%) </w:t>
            </w:r>
            <w:r>
              <w:t xml:space="preserve">          </w:t>
            </w:r>
          </w:p>
        </w:tc>
      </w:tr>
      <w:tr w:rsidR="00E66558" w14:paraId="2A7D54C3"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511144CD" w:rsidR="00E66558" w:rsidRDefault="009D71E8">
            <w:pPr>
              <w:pStyle w:val="TableRow"/>
            </w:pPr>
            <w:r>
              <w:rPr>
                <w:szCs w:val="22"/>
              </w:rPr>
              <w:t xml:space="preserve">Academic year/years that our current pupil premium strategy plan covers </w:t>
            </w:r>
            <w:r>
              <w:rPr>
                <w:b/>
                <w:bCs/>
                <w:szCs w:val="22"/>
              </w:rPr>
              <w:t>(</w:t>
            </w:r>
            <w:r w:rsidR="00731128">
              <w:rPr>
                <w:b/>
                <w:bCs/>
                <w:szCs w:val="22"/>
              </w:rPr>
              <w:t>3-year</w:t>
            </w:r>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4E5FA9F" w:rsidR="00E66558" w:rsidRDefault="004827B4">
            <w:pPr>
              <w:pStyle w:val="TableRow"/>
            </w:pPr>
            <w:r>
              <w:t>2021/22 – 2024/25</w:t>
            </w:r>
          </w:p>
        </w:tc>
      </w:tr>
      <w:tr w:rsidR="00E66558" w14:paraId="2A7D54C6"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B057FFC" w:rsidR="00E66558" w:rsidRDefault="00342952">
            <w:pPr>
              <w:pStyle w:val="TableRow"/>
            </w:pPr>
            <w:r>
              <w:t xml:space="preserve">September </w:t>
            </w:r>
            <w:r w:rsidR="004827B4">
              <w:t>202</w:t>
            </w:r>
            <w:r w:rsidR="00E26954">
              <w:t>3</w:t>
            </w:r>
          </w:p>
        </w:tc>
      </w:tr>
      <w:tr w:rsidR="00E66558" w14:paraId="2A7D54C9"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3DE0A4D" w:rsidR="00E66558" w:rsidRDefault="004827B4">
            <w:pPr>
              <w:pStyle w:val="TableRow"/>
            </w:pPr>
            <w:r>
              <w:t>July 202</w:t>
            </w:r>
            <w:r w:rsidR="00E26954">
              <w:t>4</w:t>
            </w:r>
          </w:p>
        </w:tc>
      </w:tr>
      <w:tr w:rsidR="00E66558" w14:paraId="2A7D54CC"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0FF5228" w:rsidR="00E66558" w:rsidRDefault="004827B4">
            <w:pPr>
              <w:pStyle w:val="TableRow"/>
            </w:pPr>
            <w:r>
              <w:t>Julie Carson</w:t>
            </w:r>
          </w:p>
        </w:tc>
      </w:tr>
      <w:tr w:rsidR="00E66558" w14:paraId="2A7D54CF"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73ECDAB" w:rsidR="00E66558" w:rsidRDefault="002345C5">
            <w:pPr>
              <w:pStyle w:val="TableRow"/>
            </w:pPr>
            <w:r>
              <w:t>Abigail Oldfield</w:t>
            </w:r>
            <w:r w:rsidR="003A1F51">
              <w:t xml:space="preserve"> </w:t>
            </w:r>
          </w:p>
        </w:tc>
      </w:tr>
      <w:tr w:rsidR="00E66558" w14:paraId="2A7D54D2"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35346183" w:rsidR="00E66558" w:rsidRDefault="009D71E8">
            <w:pPr>
              <w:pStyle w:val="TableRow"/>
            </w:pPr>
            <w:r>
              <w:rPr>
                <w:szCs w:val="22"/>
              </w:rPr>
              <w:t xml:space="preserve">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5F9737C1" w:rsidR="00E66558" w:rsidRDefault="004827B4">
            <w:pPr>
              <w:pStyle w:val="TableRow"/>
            </w:pPr>
            <w:r>
              <w:t>Nav Sanghara</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5245222" w:rsidR="00E66558" w:rsidRDefault="006C632A">
            <w:pPr>
              <w:pStyle w:val="TableRow"/>
            </w:pPr>
            <w:r w:rsidRPr="006C632A">
              <w:t>£</w:t>
            </w:r>
            <w:r w:rsidR="00E26954">
              <w:t>262,000</w:t>
            </w:r>
          </w:p>
        </w:tc>
      </w:tr>
      <w:tr w:rsidR="00E66558" w14:paraId="2A7D54DC"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9859B4D" w:rsidR="00E66558" w:rsidRDefault="66225461" w:rsidP="0028108D">
            <w:pPr>
              <w:pStyle w:val="TableRow"/>
              <w:ind w:left="0"/>
            </w:pPr>
            <w:r>
              <w:t>£0</w:t>
            </w:r>
          </w:p>
        </w:tc>
      </w:tr>
      <w:tr w:rsidR="00E66558" w14:paraId="2A7D54DF"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51C5812" w:rsidR="00E66558" w:rsidRDefault="00106914">
            <w:pPr>
              <w:pStyle w:val="TableRow"/>
            </w:pPr>
            <w:r w:rsidRPr="00106914">
              <w:t>£</w:t>
            </w:r>
            <w:r w:rsidR="009D382A">
              <w:t>0</w:t>
            </w:r>
          </w:p>
        </w:tc>
      </w:tr>
      <w:tr w:rsidR="00E66558" w14:paraId="2A7D54E3" w14:textId="77777777" w:rsidTr="7927773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318F34C" w:rsidR="00E66558" w:rsidRPr="004827B4" w:rsidRDefault="002B56B1">
            <w:pPr>
              <w:pStyle w:val="TableRow"/>
              <w:rPr>
                <w:color w:val="FF0000"/>
              </w:rPr>
            </w:pPr>
            <w:r w:rsidRPr="009D0DE0">
              <w:rPr>
                <w:color w:val="auto"/>
              </w:rPr>
              <w:t>£</w:t>
            </w:r>
            <w:r w:rsidR="00E26954">
              <w:rPr>
                <w:color w:val="auto"/>
              </w:rPr>
              <w:t>262,000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BD6" w14:textId="3F70F420" w:rsidR="007A4433" w:rsidRDefault="007A4433" w:rsidP="007A4433">
            <w:pPr>
              <w:pStyle w:val="paragraph"/>
              <w:spacing w:before="0" w:beforeAutospacing="0" w:after="0" w:afterAutospacing="0"/>
              <w:textAlignment w:val="baseline"/>
              <w:rPr>
                <w:rStyle w:val="eop"/>
                <w:rFonts w:cs="Arial"/>
              </w:rPr>
            </w:pPr>
            <w:r>
              <w:rPr>
                <w:rStyle w:val="normaltextrun"/>
                <w:rFonts w:ascii="Arial" w:hAnsi="Arial" w:cs="Arial"/>
              </w:rPr>
              <w:t>Our intention is that all pupils, irrespective of their background or the challenges they face, make good progress and achieve high attainment across all subject areas. </w:t>
            </w:r>
            <w:r>
              <w:rPr>
                <w:rStyle w:val="normaltextrun"/>
                <w:rFonts w:ascii="Arial" w:hAnsi="Arial" w:cs="Arial"/>
                <w:lang w:val="en-US"/>
              </w:rPr>
              <w:t xml:space="preserve">The focus of our pupil premium strategy is to support disadvantaged pupils to achieve that goal, including </w:t>
            </w:r>
            <w:r w:rsidRPr="007A4433">
              <w:rPr>
                <w:rStyle w:val="normaltextrun"/>
                <w:rFonts w:ascii="Arial" w:hAnsi="Arial" w:cs="Arial"/>
                <w:lang w:val="en-US"/>
              </w:rPr>
              <w:t>progress through challenge</w:t>
            </w:r>
            <w:r>
              <w:rPr>
                <w:rStyle w:val="normaltextrun"/>
                <w:rFonts w:cs="Arial"/>
                <w:lang w:val="en-US"/>
              </w:rPr>
              <w:t xml:space="preserve"> </w:t>
            </w:r>
            <w:r>
              <w:rPr>
                <w:rStyle w:val="normaltextrun"/>
                <w:rFonts w:ascii="Arial" w:hAnsi="Arial" w:cs="Arial"/>
                <w:lang w:val="en-US"/>
              </w:rPr>
              <w:t>for those who are already high attainers. </w:t>
            </w:r>
            <w:r>
              <w:rPr>
                <w:rStyle w:val="eop"/>
                <w:rFonts w:cs="Arial"/>
              </w:rPr>
              <w:t> </w:t>
            </w:r>
          </w:p>
          <w:p w14:paraId="6B524B73"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63C5A2EE" w14:textId="66BE9C9F" w:rsidR="007A4433" w:rsidRDefault="007A4433" w:rsidP="007A4433">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We will consider the challenges faced by vulnerable pupils, such as those who have a social worker and young carers. </w:t>
            </w:r>
          </w:p>
          <w:p w14:paraId="398B7B18"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30087DC5" w14:textId="36FE20CF" w:rsidR="007A4433" w:rsidRDefault="007A4433" w:rsidP="007A4433">
            <w:pPr>
              <w:pStyle w:val="paragraph"/>
              <w:spacing w:before="0" w:beforeAutospacing="0" w:after="0" w:afterAutospacing="0"/>
              <w:textAlignment w:val="baseline"/>
              <w:rPr>
                <w:rStyle w:val="eop"/>
                <w:rFonts w:cs="Arial"/>
              </w:rPr>
            </w:pPr>
            <w:r>
              <w:rPr>
                <w:rStyle w:val="normaltextrun"/>
                <w:rFonts w:ascii="Arial" w:hAnsi="Arial" w:cs="Arial"/>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Pr>
                <w:rStyle w:val="eop"/>
                <w:rFonts w:cs="Arial"/>
              </w:rPr>
              <w:t> </w:t>
            </w:r>
          </w:p>
          <w:p w14:paraId="4E3D7DEA"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0CBEFB22" w14:textId="77777777" w:rsidR="007A4433" w:rsidRDefault="007A4433" w:rsidP="007A443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Our strategy is also integral to wider school plans for education recovery, notably in its targeted support </w:t>
            </w:r>
            <w:r w:rsidRPr="007A4433">
              <w:rPr>
                <w:rStyle w:val="normaltextrun"/>
                <w:rFonts w:ascii="Arial" w:hAnsi="Arial" w:cs="Arial"/>
              </w:rPr>
              <w:t>through intervention teachers for</w:t>
            </w:r>
            <w:r>
              <w:rPr>
                <w:rStyle w:val="normaltextrun"/>
                <w:rFonts w:ascii="Arial" w:hAnsi="Arial" w:cs="Arial"/>
              </w:rPr>
              <w:t xml:space="preserve"> pupils whose education has been worst affected, including non-disadvantaged pupils.    </w:t>
            </w:r>
          </w:p>
          <w:p w14:paraId="50CDCB54" w14:textId="40D37F14" w:rsidR="007A4433" w:rsidRDefault="007A4433" w:rsidP="007A4433">
            <w:pPr>
              <w:pStyle w:val="paragraph"/>
              <w:spacing w:before="0" w:beforeAutospacing="0" w:after="0" w:afterAutospacing="0"/>
              <w:textAlignment w:val="baseline"/>
              <w:rPr>
                <w:rFonts w:ascii="Arial" w:hAnsi="Arial" w:cs="Arial"/>
                <w:color w:val="0D0D0D"/>
              </w:rPr>
            </w:pPr>
            <w:r>
              <w:rPr>
                <w:rStyle w:val="eop"/>
                <w:rFonts w:cs="Arial"/>
              </w:rPr>
              <w:t> </w:t>
            </w:r>
          </w:p>
          <w:p w14:paraId="01FE2A6A" w14:textId="77777777" w:rsidR="007A4433" w:rsidRDefault="007A4433" w:rsidP="007A4433">
            <w:pPr>
              <w:pStyle w:val="paragraph"/>
              <w:spacing w:before="0" w:beforeAutospacing="0" w:after="0" w:afterAutospacing="0"/>
              <w:textAlignment w:val="baseline"/>
              <w:rPr>
                <w:rFonts w:ascii="Arial" w:hAnsi="Arial" w:cs="Arial"/>
                <w:color w:val="0D0D0D"/>
              </w:rPr>
            </w:pPr>
            <w:r>
              <w:rPr>
                <w:rStyle w:val="normaltextrun"/>
                <w:rFonts w:ascii="Arial" w:hAnsi="Arial" w:cs="Arial"/>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r>
              <w:rPr>
                <w:rStyle w:val="eop"/>
                <w:rFonts w:cs="Arial"/>
              </w:rPr>
              <w:t> </w:t>
            </w:r>
          </w:p>
          <w:p w14:paraId="0EADD045" w14:textId="15B8BCF8"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lang w:val="en-US"/>
              </w:rPr>
              <w:t>ensure disadvantaged pupils are challenged in the work that they</w:t>
            </w:r>
            <w:r w:rsidR="00CC756F">
              <w:rPr>
                <w:rStyle w:val="normaltextrun"/>
                <w:rFonts w:ascii="Arial" w:hAnsi="Arial" w:cs="Arial"/>
                <w:lang w:val="en-US"/>
              </w:rPr>
              <w:t xml:space="preserve"> are</w:t>
            </w:r>
            <w:r>
              <w:rPr>
                <w:rStyle w:val="normaltextrun"/>
                <w:rFonts w:ascii="Arial" w:hAnsi="Arial" w:cs="Arial"/>
                <w:lang w:val="en-US"/>
              </w:rPr>
              <w:t xml:space="preserve"> set</w:t>
            </w:r>
            <w:r>
              <w:rPr>
                <w:rStyle w:val="eop"/>
                <w:rFonts w:cs="Arial"/>
              </w:rPr>
              <w:t> </w:t>
            </w:r>
          </w:p>
          <w:p w14:paraId="3D1B9D8B" w14:textId="77777777"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act early to intervene at the point need is identified</w:t>
            </w:r>
            <w:r>
              <w:rPr>
                <w:rStyle w:val="eop"/>
                <w:rFonts w:cs="Arial"/>
              </w:rPr>
              <w:t> </w:t>
            </w:r>
          </w:p>
          <w:p w14:paraId="6777A9FF" w14:textId="77777777"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adopt a whole school approach in which all staff take responsibility for disadvantaged pupils’ outcomes and raise expectations of what they can achieve</w:t>
            </w:r>
            <w:r>
              <w:rPr>
                <w:rStyle w:val="eop"/>
                <w:rFonts w:cs="Arial"/>
              </w:rPr>
              <w:t> </w:t>
            </w:r>
          </w:p>
          <w:p w14:paraId="2A7D54E9" w14:textId="1F3C476E" w:rsidR="00E66558" w:rsidRPr="007A4433" w:rsidRDefault="00E66558" w:rsidP="007A4433"/>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7A443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7A4433" w:rsidRDefault="007A4433" w:rsidP="007A4433">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CFCDEF1" w:rsidR="007A4433" w:rsidRPr="007A4433" w:rsidRDefault="00113B25" w:rsidP="007A4433">
            <w:pPr>
              <w:pStyle w:val="TableRowCentered"/>
              <w:jc w:val="left"/>
            </w:pPr>
            <w:r>
              <w:t>To ensure t</w:t>
            </w:r>
            <w:r w:rsidR="007A4433">
              <w:t>eaching and learning techniques are consistently used to improve pupil outcomes</w:t>
            </w:r>
            <w:r>
              <w:t xml:space="preserve"> and tailored to the individual needs of all learners and are aligned to recommendations provided by outside professionals. </w:t>
            </w:r>
          </w:p>
        </w:tc>
      </w:tr>
      <w:tr w:rsidR="007A443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7A4433" w:rsidRDefault="007A4433" w:rsidP="007A443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496AA0B" w:rsidR="007A4433" w:rsidRPr="007A4433" w:rsidRDefault="00113B25" w:rsidP="007A4433">
            <w:pPr>
              <w:pStyle w:val="TableRowCentered"/>
              <w:jc w:val="left"/>
              <w:rPr>
                <w:sz w:val="22"/>
                <w:szCs w:val="22"/>
              </w:rPr>
            </w:pPr>
            <w:r>
              <w:t xml:space="preserve">To </w:t>
            </w:r>
            <w:r w:rsidR="00FF041D">
              <w:t>ensure</w:t>
            </w:r>
            <w:r>
              <w:t xml:space="preserve"> d</w:t>
            </w:r>
            <w:r w:rsidR="007A4433">
              <w:t>iagnostic assessment</w:t>
            </w:r>
            <w:r w:rsidR="00FF041D">
              <w:t>s</w:t>
            </w:r>
            <w:r w:rsidR="007A4433">
              <w:t xml:space="preserve"> </w:t>
            </w:r>
            <w:r>
              <w:t xml:space="preserve">are used to identify gaps in learning and </w:t>
            </w:r>
            <w:r w:rsidR="007A4433">
              <w:t>ensure learning provision is appropriate to individual needs</w:t>
            </w:r>
            <w:r>
              <w:t xml:space="preserve"> based </w:t>
            </w:r>
            <w:r>
              <w:lastRenderedPageBreak/>
              <w:t>on these findings. AFL is used within all learning opportunities and misconceptions are addressed within lessons.</w:t>
            </w:r>
          </w:p>
        </w:tc>
      </w:tr>
      <w:tr w:rsidR="00113B25" w14:paraId="76368A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1902" w14:textId="7774C0D6" w:rsidR="00113B25" w:rsidRDefault="00566128" w:rsidP="007A4433">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32E0" w14:textId="3C1686DF" w:rsidR="00113B25" w:rsidRDefault="00113B25" w:rsidP="007A4433">
            <w:pPr>
              <w:pStyle w:val="TableRowCentered"/>
              <w:jc w:val="left"/>
            </w:pPr>
            <w:r>
              <w:t xml:space="preserve">Ensure interventions are in place to support the </w:t>
            </w:r>
            <w:r w:rsidRPr="00113B25">
              <w:t>underdeveloped oral language skills and vocabulary gaps among many disadvantaged pupils</w:t>
            </w:r>
            <w:r>
              <w:t xml:space="preserve"> </w:t>
            </w:r>
            <w:r w:rsidRPr="00113B25">
              <w:t>from Reception through to KS2</w:t>
            </w:r>
            <w:r>
              <w:t>.</w:t>
            </w:r>
          </w:p>
        </w:tc>
      </w:tr>
      <w:tr w:rsidR="00113B25" w14:paraId="2EAF1E66"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BC08" w14:textId="5516C402" w:rsidR="00113B25" w:rsidRDefault="00566128" w:rsidP="00113B25">
            <w:pPr>
              <w:pStyle w:val="TableRow"/>
              <w:rPr>
                <w:sz w:val="22"/>
                <w:szCs w:val="22"/>
              </w:rPr>
            </w:pPr>
            <w:r>
              <w:rPr>
                <w:sz w:val="22"/>
                <w:szCs w:val="22"/>
              </w:rPr>
              <w:t>4</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33F3BF" w14:textId="77777777" w:rsidR="00113B25" w:rsidRDefault="00113B25" w:rsidP="00113B25">
            <w:pPr>
              <w:pStyle w:val="paragraph"/>
              <w:spacing w:before="0" w:beforeAutospacing="0" w:after="0" w:afterAutospacing="0"/>
              <w:ind w:left="45" w:right="45"/>
              <w:textAlignment w:val="baseline"/>
              <w:divId w:val="1065641694"/>
              <w:rPr>
                <w:rFonts w:ascii="Segoe UI" w:hAnsi="Segoe UI" w:cs="Segoe UI"/>
                <w:color w:val="0D0D0D"/>
                <w:sz w:val="18"/>
                <w:szCs w:val="18"/>
              </w:rPr>
            </w:pPr>
            <w:r>
              <w:rPr>
                <w:rStyle w:val="normaltextrun"/>
                <w:rFonts w:ascii="Arial" w:hAnsi="Arial" w:cs="Arial"/>
              </w:rPr>
              <w:t>Our assessments and observations indicate that the education and wellbeing of many of our disadvantaged pupils have been impacted by partial school closures to a greater extent than for other pupils. These findings are supported by national studies. </w:t>
            </w:r>
            <w:r>
              <w:rPr>
                <w:rStyle w:val="eop"/>
                <w:rFonts w:cs="Arial"/>
              </w:rPr>
              <w:t> </w:t>
            </w:r>
          </w:p>
          <w:p w14:paraId="45F04C62" w14:textId="441ACAB7" w:rsidR="00113B25" w:rsidRPr="00113B25" w:rsidRDefault="00113B25" w:rsidP="00113B25">
            <w:pPr>
              <w:pStyle w:val="TableRowCentered"/>
              <w:jc w:val="left"/>
            </w:pPr>
            <w:r>
              <w:rPr>
                <w:rStyle w:val="normaltextrun"/>
                <w:rFonts w:cs="Arial"/>
              </w:rPr>
              <w:t>This has resulted in significant knowledge gaps leading to pupils falling further behind age-related expectations, especially in maths.</w:t>
            </w:r>
            <w:r>
              <w:rPr>
                <w:rStyle w:val="eop"/>
                <w:rFonts w:cs="Arial"/>
              </w:rPr>
              <w:t> </w:t>
            </w:r>
          </w:p>
        </w:tc>
      </w:tr>
      <w:tr w:rsidR="00113B25" w14:paraId="4347C927"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CBC0" w14:textId="656A5AB7" w:rsidR="00113B25" w:rsidRDefault="00566128" w:rsidP="00113B25">
            <w:pPr>
              <w:pStyle w:val="TableRow"/>
              <w:rPr>
                <w:sz w:val="22"/>
                <w:szCs w:val="22"/>
              </w:rPr>
            </w:pPr>
            <w:r>
              <w:rPr>
                <w:sz w:val="22"/>
                <w:szCs w:val="22"/>
              </w:rPr>
              <w:t>5</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3426A" w14:textId="0687B983" w:rsidR="00113B25" w:rsidRPr="004C2C72" w:rsidRDefault="004C2C72" w:rsidP="004C2C72">
            <w:pPr>
              <w:pStyle w:val="paragraph"/>
              <w:spacing w:before="0" w:beforeAutospacing="0" w:after="0" w:afterAutospacing="0"/>
              <w:ind w:left="45" w:right="45"/>
              <w:textAlignment w:val="baseline"/>
              <w:divId w:val="1924296434"/>
              <w:rPr>
                <w:rFonts w:ascii="Arial" w:hAnsi="Arial" w:cs="Arial"/>
              </w:rPr>
            </w:pPr>
            <w:r w:rsidRPr="004C2C72">
              <w:rPr>
                <w:rStyle w:val="normaltextrun"/>
                <w:rFonts w:ascii="Arial" w:hAnsi="Arial" w:cs="Arial"/>
                <w:lang w:val="en-US"/>
              </w:rPr>
              <w:t xml:space="preserve">Provide additional SEMH support for groups and individual children who have been impacted by school closures and reduced social interactions with peers. </w:t>
            </w:r>
          </w:p>
        </w:tc>
      </w:tr>
      <w:tr w:rsidR="00113B25" w14:paraId="5B040600"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125FB" w14:textId="3C26FE17" w:rsidR="00113B25" w:rsidRDefault="00566128" w:rsidP="00113B25">
            <w:pPr>
              <w:pStyle w:val="TableRow"/>
              <w:rPr>
                <w:sz w:val="22"/>
                <w:szCs w:val="22"/>
              </w:rPr>
            </w:pPr>
            <w:r>
              <w:rPr>
                <w:sz w:val="22"/>
                <w:szCs w:val="22"/>
              </w:rPr>
              <w:t>6</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AD1EB" w14:textId="265C0738" w:rsidR="00113B25" w:rsidRPr="00566128" w:rsidRDefault="004C2C72" w:rsidP="004C2C72">
            <w:pPr>
              <w:pStyle w:val="paragraph"/>
              <w:spacing w:before="0" w:beforeAutospacing="0" w:after="0" w:afterAutospacing="0"/>
              <w:ind w:left="45" w:right="45"/>
              <w:textAlignment w:val="baseline"/>
              <w:divId w:val="1811483511"/>
              <w:rPr>
                <w:rFonts w:ascii="Arial" w:hAnsi="Arial" w:cs="Arial"/>
                <w:color w:val="0D0D0D"/>
                <w:sz w:val="18"/>
                <w:szCs w:val="18"/>
              </w:rPr>
            </w:pPr>
            <w:r w:rsidRPr="00566128">
              <w:rPr>
                <w:rStyle w:val="normaltextrun"/>
                <w:rFonts w:ascii="Arial" w:hAnsi="Arial" w:cs="Arial"/>
                <w:lang w:val="en-US"/>
              </w:rPr>
              <w:t xml:space="preserve">To </w:t>
            </w:r>
            <w:r w:rsidR="00566128" w:rsidRPr="00566128">
              <w:rPr>
                <w:rStyle w:val="normaltextrun"/>
                <w:rFonts w:ascii="Arial" w:hAnsi="Arial" w:cs="Arial"/>
                <w:lang w:val="en-US"/>
              </w:rPr>
              <w:t>improve attendance</w:t>
            </w:r>
            <w:r w:rsidR="00113B25" w:rsidRPr="00566128">
              <w:rPr>
                <w:rStyle w:val="normaltextrun"/>
                <w:rFonts w:ascii="Arial" w:hAnsi="Arial" w:cs="Arial"/>
                <w:lang w:val="en-US"/>
              </w:rPr>
              <w:t xml:space="preserve"> </w:t>
            </w:r>
            <w:r w:rsidR="00566128">
              <w:rPr>
                <w:rStyle w:val="normaltextrun"/>
                <w:rFonts w:ascii="Arial" w:hAnsi="Arial" w:cs="Arial"/>
                <w:lang w:val="en-US"/>
              </w:rPr>
              <w:t>of</w:t>
            </w:r>
            <w:r w:rsidRPr="00566128">
              <w:rPr>
                <w:rStyle w:val="normaltextrun"/>
                <w:rFonts w:ascii="Arial" w:hAnsi="Arial" w:cs="Arial"/>
                <w:lang w:val="en-US"/>
              </w:rPr>
              <w:t xml:space="preserve"> </w:t>
            </w:r>
            <w:r w:rsidR="00113B25" w:rsidRPr="00566128">
              <w:rPr>
                <w:rStyle w:val="normaltextrun"/>
                <w:rFonts w:ascii="Arial" w:hAnsi="Arial" w:cs="Arial"/>
                <w:lang w:val="en-US"/>
              </w:rPr>
              <w:t>disadvantaged pupils</w:t>
            </w:r>
            <w:r w:rsidR="00566128">
              <w:rPr>
                <w:rStyle w:val="normaltextrun"/>
                <w:rFonts w:ascii="Arial" w:hAnsi="Arial" w:cs="Arial"/>
                <w:lang w:val="en-US"/>
              </w:rPr>
              <w:t xml:space="preserve"> with last </w:t>
            </w:r>
            <w:r w:rsidR="00731128">
              <w:rPr>
                <w:rStyle w:val="normaltextrun"/>
                <w:rFonts w:ascii="Arial" w:hAnsi="Arial" w:cs="Arial"/>
                <w:lang w:val="en-US"/>
              </w:rPr>
              <w:t>year’s</w:t>
            </w:r>
            <w:r w:rsidR="00566128">
              <w:rPr>
                <w:rStyle w:val="normaltextrun"/>
                <w:rFonts w:ascii="Arial" w:hAnsi="Arial" w:cs="Arial"/>
                <w:lang w:val="en-US"/>
              </w:rPr>
              <w:t xml:space="preserve"> being below </w:t>
            </w:r>
            <w:r w:rsidR="00FF041D" w:rsidRPr="00FF041D">
              <w:rPr>
                <w:rStyle w:val="normaltextrun"/>
                <w:rFonts w:ascii="Arial" w:hAnsi="Arial" w:cs="Arial"/>
                <w:lang w:val="en-US"/>
              </w:rPr>
              <w:t>pre-covid</w:t>
            </w:r>
            <w:r w:rsidR="00FF041D">
              <w:rPr>
                <w:rStyle w:val="normaltextrun"/>
                <w:rFonts w:cs="Arial"/>
                <w:lang w:val="en-US"/>
              </w:rPr>
              <w:t xml:space="preserve"> </w:t>
            </w:r>
            <w:r w:rsidR="00566128">
              <w:rPr>
                <w:rStyle w:val="normaltextrun"/>
                <w:rFonts w:ascii="Arial" w:hAnsi="Arial" w:cs="Arial"/>
                <w:lang w:val="en-US"/>
              </w:rPr>
              <w:t xml:space="preserve">national at 92.1%. Persistent absence of </w:t>
            </w:r>
            <w:r w:rsidR="00566128" w:rsidRPr="00566128">
              <w:rPr>
                <w:rStyle w:val="normaltextrun"/>
                <w:rFonts w:ascii="Arial" w:hAnsi="Arial" w:cs="Arial"/>
                <w:lang w:val="en-US"/>
              </w:rPr>
              <w:t>disadvantaged pupils</w:t>
            </w:r>
            <w:r w:rsidR="00566128">
              <w:rPr>
                <w:rStyle w:val="normaltextrun"/>
                <w:rFonts w:cs="Arial"/>
                <w:lang w:val="en-US"/>
              </w:rPr>
              <w:t xml:space="preserve"> </w:t>
            </w:r>
            <w:r w:rsidR="00566128">
              <w:rPr>
                <w:rStyle w:val="normaltextrun"/>
                <w:rFonts w:ascii="Arial" w:hAnsi="Arial" w:cs="Arial"/>
                <w:lang w:val="en-US"/>
              </w:rPr>
              <w:t xml:space="preserve">was also above </w:t>
            </w:r>
            <w:r w:rsidR="00FF041D" w:rsidRPr="00FF041D">
              <w:rPr>
                <w:rStyle w:val="normaltextrun"/>
                <w:rFonts w:ascii="Arial" w:hAnsi="Arial" w:cs="Arial"/>
                <w:lang w:val="en-US"/>
              </w:rPr>
              <w:t>pre-covid</w:t>
            </w:r>
            <w:r w:rsidR="00FF041D">
              <w:rPr>
                <w:rStyle w:val="normaltextrun"/>
                <w:rFonts w:ascii="Arial" w:hAnsi="Arial" w:cs="Arial"/>
                <w:lang w:val="en-US"/>
              </w:rPr>
              <w:t xml:space="preserve"> </w:t>
            </w:r>
            <w:r w:rsidR="00566128">
              <w:rPr>
                <w:rStyle w:val="normaltextrun"/>
                <w:rFonts w:ascii="Arial" w:hAnsi="Arial" w:cs="Arial"/>
                <w:lang w:val="en-US"/>
              </w:rPr>
              <w:t xml:space="preserve">national </w:t>
            </w:r>
            <w:r w:rsidR="002C6516" w:rsidRPr="002C6516">
              <w:rPr>
                <w:rStyle w:val="normaltextrun"/>
                <w:rFonts w:ascii="Arial" w:hAnsi="Arial" w:cs="Arial"/>
                <w:lang w:val="en-US"/>
              </w:rPr>
              <w:t>of 16%</w:t>
            </w:r>
            <w:r w:rsidR="00566128" w:rsidRPr="002C6516">
              <w:rPr>
                <w:rStyle w:val="normaltextrun"/>
                <w:rFonts w:ascii="Arial" w:hAnsi="Arial" w:cs="Arial"/>
                <w:lang w:val="en-US"/>
              </w:rPr>
              <w:t>.</w:t>
            </w:r>
            <w:r w:rsidR="00113B25" w:rsidRPr="00566128">
              <w:rPr>
                <w:rStyle w:val="eop"/>
                <w:rFonts w:ascii="Arial" w:hAnsi="Arial" w:cs="Arial"/>
              </w:rPr>
              <w:t> </w:t>
            </w:r>
            <w:r w:rsidR="00113B25" w:rsidRPr="00566128">
              <w:rPr>
                <w:rStyle w:val="normaltextrun"/>
                <w:rFonts w:ascii="Arial" w:hAnsi="Arial" w:cs="Arial"/>
                <w:lang w:val="en-US"/>
              </w:rPr>
              <w:t>Our assessments and observations indicate that absenteeism is negatively impacting disadvantaged pupils’ progress.</w:t>
            </w:r>
            <w:r w:rsidR="00113B25" w:rsidRPr="00566128">
              <w:rPr>
                <w:rStyle w:val="eop"/>
                <w:rFonts w:ascii="Arial" w:hAnsi="Arial" w:cs="Arial"/>
              </w:rPr>
              <w:t>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61118E" w14:paraId="2A7D5506"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4" w14:textId="58CD965D" w:rsidR="0061118E" w:rsidRPr="0061118E" w:rsidRDefault="0061118E" w:rsidP="0061118E">
            <w:pPr>
              <w:pStyle w:val="TableRow"/>
            </w:pPr>
            <w:bookmarkStart w:id="17" w:name="_Hlk89086960"/>
            <w:r>
              <w:rPr>
                <w:rStyle w:val="normaltextrun"/>
                <w:rFonts w:cs="Arial"/>
              </w:rPr>
              <w:t>Improved oral language skills and vocabulary among disadvantaged pupils from Reception to Year 6.</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5" w14:textId="2A7CCD57" w:rsidR="0061118E" w:rsidRPr="0061118E" w:rsidRDefault="0061118E" w:rsidP="0061118E">
            <w:pPr>
              <w:pStyle w:val="TableRowCentered"/>
              <w:jc w:val="left"/>
              <w:rPr>
                <w:sz w:val="22"/>
                <w:szCs w:val="22"/>
              </w:rPr>
            </w:pPr>
            <w:r>
              <w:rPr>
                <w:rStyle w:val="normaltextrun"/>
                <w:rFonts w:cs="Arial"/>
              </w:rPr>
              <w:t>Assessments and observations indicate significantly improved oral language among disadvantaged pupils. This is evident when triangulated with other sources of evidence, including engagement in lessons, book scrutiny, individual care plans and ongoing formative assessment.</w:t>
            </w:r>
            <w:r>
              <w:rPr>
                <w:rStyle w:val="eop"/>
                <w:rFonts w:cs="Arial"/>
              </w:rPr>
              <w:t> </w:t>
            </w:r>
          </w:p>
        </w:tc>
      </w:tr>
      <w:tr w:rsidR="0061118E" w14:paraId="2A7D5509"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7" w14:textId="227F4032" w:rsidR="0061118E" w:rsidRPr="0061118E" w:rsidRDefault="0061118E" w:rsidP="0061118E">
            <w:pPr>
              <w:pStyle w:val="TableRow"/>
              <w:rPr>
                <w:sz w:val="22"/>
                <w:szCs w:val="22"/>
              </w:rPr>
            </w:pPr>
            <w:r>
              <w:rPr>
                <w:rStyle w:val="normaltextrun"/>
                <w:rFonts w:cs="Arial"/>
              </w:rPr>
              <w:t>Improved reading attainment among disadvantaged pupils. </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822BC" w14:textId="67B3E703" w:rsidR="0061118E" w:rsidRPr="0061118E" w:rsidRDefault="0061118E" w:rsidP="0061118E">
            <w:pPr>
              <w:pStyle w:val="TableRow"/>
              <w:rPr>
                <w:rStyle w:val="normaltextrun"/>
                <w:rFonts w:cs="Arial"/>
              </w:rPr>
            </w:pPr>
            <w:r>
              <w:rPr>
                <w:rStyle w:val="normaltextrun"/>
                <w:rFonts w:cs="Arial"/>
              </w:rPr>
              <w:t>KS2 reading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national average progress scores in Reading (0)</w:t>
            </w:r>
          </w:p>
          <w:p w14:paraId="2A7D5508" w14:textId="1BF95EB7" w:rsidR="0061118E" w:rsidRPr="0061118E" w:rsidRDefault="0061118E" w:rsidP="0061118E">
            <w:pPr>
              <w:pStyle w:val="TableRowCentered"/>
              <w:jc w:val="left"/>
              <w:rPr>
                <w:sz w:val="22"/>
                <w:szCs w:val="22"/>
              </w:rPr>
            </w:pPr>
          </w:p>
        </w:tc>
      </w:tr>
      <w:tr w:rsidR="0061118E" w14:paraId="2A7D550C"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A" w14:textId="38D37349" w:rsidR="0061118E" w:rsidRPr="0061118E" w:rsidRDefault="0061118E" w:rsidP="0061118E">
            <w:pPr>
              <w:pStyle w:val="TableRow"/>
              <w:rPr>
                <w:sz w:val="22"/>
                <w:szCs w:val="22"/>
              </w:rPr>
            </w:pPr>
            <w:r>
              <w:rPr>
                <w:rStyle w:val="normaltextrun"/>
                <w:rFonts w:cs="Arial"/>
              </w:rPr>
              <w:t>Improved maths attainment for disadvantaged pupils at the end of KS2. </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AE36A8" w14:textId="1BC6F490" w:rsidR="0061118E" w:rsidRPr="0061118E" w:rsidRDefault="0061118E" w:rsidP="0061118E">
            <w:pPr>
              <w:pStyle w:val="TableRow"/>
              <w:rPr>
                <w:rStyle w:val="normaltextrun"/>
                <w:rFonts w:cs="Arial"/>
              </w:rPr>
            </w:pPr>
            <w:r>
              <w:rPr>
                <w:rStyle w:val="normaltextrun"/>
                <w:rFonts w:cs="Arial"/>
              </w:rPr>
              <w:t>KS2 maths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 xml:space="preserve">national average progress scores in </w:t>
            </w:r>
            <w:r>
              <w:rPr>
                <w:rStyle w:val="normaltextrun"/>
                <w:rFonts w:cs="Arial"/>
              </w:rPr>
              <w:t xml:space="preserve">Maths </w:t>
            </w:r>
            <w:r w:rsidRPr="0061118E">
              <w:rPr>
                <w:rStyle w:val="normaltextrun"/>
                <w:rFonts w:cs="Arial"/>
              </w:rPr>
              <w:t>(0)</w:t>
            </w:r>
          </w:p>
          <w:p w14:paraId="2A7D550B" w14:textId="3316119B" w:rsidR="0061118E" w:rsidRPr="0061118E" w:rsidRDefault="0061118E" w:rsidP="0061118E">
            <w:pPr>
              <w:pStyle w:val="TableRowCentered"/>
              <w:jc w:val="left"/>
              <w:rPr>
                <w:sz w:val="22"/>
                <w:szCs w:val="22"/>
              </w:rPr>
            </w:pPr>
          </w:p>
        </w:tc>
      </w:tr>
      <w:tr w:rsidR="0061118E" w14:paraId="2A7D550F"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D" w14:textId="701156A2" w:rsidR="0061118E" w:rsidRPr="0061118E" w:rsidRDefault="0061118E" w:rsidP="0061118E">
            <w:pPr>
              <w:pStyle w:val="TableRow"/>
              <w:rPr>
                <w:sz w:val="22"/>
                <w:szCs w:val="22"/>
              </w:rPr>
            </w:pPr>
            <w:r>
              <w:rPr>
                <w:rStyle w:val="normaltextrun"/>
                <w:rFonts w:cs="Arial"/>
              </w:rPr>
              <w:t>To achieve and sustain improved wellbeing for all pupils in our school, particularly our disadvantaged pupils.</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58295" w14:textId="77777777" w:rsidR="0061118E" w:rsidRDefault="0061118E" w:rsidP="0061118E">
            <w:pPr>
              <w:pStyle w:val="paragraph"/>
              <w:spacing w:before="0" w:beforeAutospacing="0" w:after="0" w:afterAutospacing="0"/>
              <w:ind w:left="30" w:right="45"/>
              <w:textAlignment w:val="baseline"/>
              <w:divId w:val="1934437532"/>
              <w:rPr>
                <w:rFonts w:ascii="Arial" w:hAnsi="Arial" w:cs="Arial"/>
                <w:color w:val="0D0D0D"/>
              </w:rPr>
            </w:pPr>
            <w:r>
              <w:rPr>
                <w:rStyle w:val="normaltextrun"/>
                <w:rFonts w:ascii="Arial" w:hAnsi="Arial" w:cs="Arial"/>
              </w:rPr>
              <w:t>Sustained high levels of wellbeing from 2024/25 demonstrated by:</w:t>
            </w:r>
            <w:r>
              <w:rPr>
                <w:rStyle w:val="eop"/>
                <w:rFonts w:cs="Arial"/>
              </w:rPr>
              <w:t> </w:t>
            </w:r>
          </w:p>
          <w:p w14:paraId="7DFAA9AD" w14:textId="77777777" w:rsidR="0061118E" w:rsidRPr="00FF041D" w:rsidRDefault="0061118E" w:rsidP="0061118E">
            <w:pPr>
              <w:pStyle w:val="TableRowCentered"/>
              <w:numPr>
                <w:ilvl w:val="0"/>
                <w:numId w:val="17"/>
              </w:numPr>
              <w:jc w:val="left"/>
              <w:rPr>
                <w:szCs w:val="24"/>
              </w:rPr>
            </w:pPr>
            <w:r w:rsidRPr="00FF041D">
              <w:rPr>
                <w:szCs w:val="24"/>
              </w:rPr>
              <w:t>Pupil voice groups</w:t>
            </w:r>
          </w:p>
          <w:p w14:paraId="306C5E19" w14:textId="77777777" w:rsidR="0061118E" w:rsidRPr="00EA0B47" w:rsidRDefault="0061118E" w:rsidP="0061118E">
            <w:pPr>
              <w:pStyle w:val="TableRowCentered"/>
              <w:numPr>
                <w:ilvl w:val="0"/>
                <w:numId w:val="17"/>
              </w:numPr>
              <w:jc w:val="left"/>
              <w:rPr>
                <w:szCs w:val="24"/>
              </w:rPr>
            </w:pPr>
            <w:r w:rsidRPr="00EA0B47">
              <w:rPr>
                <w:szCs w:val="24"/>
              </w:rPr>
              <w:lastRenderedPageBreak/>
              <w:t>Pupil surveys</w:t>
            </w:r>
          </w:p>
          <w:p w14:paraId="0D145110" w14:textId="77777777" w:rsidR="0061118E" w:rsidRPr="00EA0B47" w:rsidRDefault="0061118E" w:rsidP="0061118E">
            <w:pPr>
              <w:pStyle w:val="TableRowCentered"/>
              <w:numPr>
                <w:ilvl w:val="0"/>
                <w:numId w:val="17"/>
              </w:numPr>
              <w:jc w:val="left"/>
              <w:rPr>
                <w:szCs w:val="24"/>
              </w:rPr>
            </w:pPr>
            <w:r w:rsidRPr="00EA0B47">
              <w:rPr>
                <w:szCs w:val="24"/>
              </w:rPr>
              <w:t>Increased number of children attending extra-curricular after school clubs</w:t>
            </w:r>
          </w:p>
          <w:p w14:paraId="2A7D550E" w14:textId="148E9E23" w:rsidR="0061118E" w:rsidRPr="0061118E" w:rsidRDefault="0061118E" w:rsidP="0061118E">
            <w:pPr>
              <w:pStyle w:val="TableRowCentered"/>
              <w:numPr>
                <w:ilvl w:val="0"/>
                <w:numId w:val="17"/>
              </w:numPr>
              <w:jc w:val="left"/>
              <w:rPr>
                <w:sz w:val="22"/>
                <w:szCs w:val="22"/>
              </w:rPr>
            </w:pPr>
            <w:r w:rsidRPr="00EA0B47">
              <w:rPr>
                <w:szCs w:val="24"/>
              </w:rPr>
              <w:t>Reduced number of children supported through SEMH intervention groups</w:t>
            </w:r>
          </w:p>
        </w:tc>
      </w:tr>
      <w:bookmarkEnd w:id="17"/>
      <w:tr w:rsidR="0061118E" w14:paraId="34DFC1EF"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4ACD3A" w14:textId="1280CCEC" w:rsidR="0061118E" w:rsidRPr="0061118E" w:rsidRDefault="0061118E" w:rsidP="0061118E">
            <w:pPr>
              <w:pStyle w:val="TableRow"/>
            </w:pPr>
            <w:r>
              <w:rPr>
                <w:rStyle w:val="normaltextrun"/>
                <w:rFonts w:cs="Arial"/>
              </w:rPr>
              <w:lastRenderedPageBreak/>
              <w:t>To achieve and sustain improved attendance for all pupils, particularly our disadvantaged pupils.</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0209C" w14:textId="104F05C0" w:rsidR="0061118E" w:rsidRPr="00EA0B47" w:rsidRDefault="00EA0B47" w:rsidP="00EA0B47">
            <w:pPr>
              <w:pStyle w:val="paragraph"/>
              <w:spacing w:before="0" w:beforeAutospacing="0" w:after="0" w:afterAutospacing="0"/>
              <w:ind w:left="45" w:right="45"/>
              <w:textAlignment w:val="baseline"/>
              <w:divId w:val="144780592"/>
              <w:rPr>
                <w:rFonts w:ascii="Arial" w:hAnsi="Arial" w:cs="Arial"/>
                <w:sz w:val="22"/>
                <w:szCs w:val="22"/>
              </w:rPr>
            </w:pPr>
            <w:r w:rsidRPr="00EA0B47">
              <w:rPr>
                <w:rStyle w:val="normaltextrun"/>
                <w:rFonts w:ascii="Arial" w:hAnsi="Arial" w:cs="Arial"/>
              </w:rPr>
              <w:t xml:space="preserve">Improve persistent </w:t>
            </w:r>
            <w:r w:rsidR="00116081" w:rsidRPr="00EA0B47">
              <w:rPr>
                <w:rStyle w:val="normaltextrun"/>
                <w:rFonts w:ascii="Arial" w:hAnsi="Arial" w:cs="Arial"/>
              </w:rPr>
              <w:t>absentees’</w:t>
            </w:r>
            <w:r w:rsidRPr="00EA0B47">
              <w:rPr>
                <w:rStyle w:val="normaltextrun"/>
                <w:rFonts w:ascii="Arial" w:hAnsi="Arial" w:cs="Arial"/>
              </w:rPr>
              <w:t xml:space="preserve"> attendance to be in line with </w:t>
            </w:r>
            <w:r w:rsidR="00FF041D" w:rsidRPr="00FF041D">
              <w:rPr>
                <w:rStyle w:val="normaltextrun"/>
                <w:rFonts w:ascii="Arial" w:hAnsi="Arial" w:cs="Arial"/>
              </w:rPr>
              <w:t>pre-covid</w:t>
            </w:r>
            <w:r w:rsidR="00FF041D">
              <w:rPr>
                <w:rStyle w:val="normaltextrun"/>
                <w:rFonts w:cs="Arial"/>
              </w:rPr>
              <w:t xml:space="preserve"> </w:t>
            </w:r>
            <w:r w:rsidRPr="00EA0B47">
              <w:rPr>
                <w:rStyle w:val="normaltextrun"/>
                <w:rFonts w:ascii="Arial" w:hAnsi="Arial" w:cs="Arial"/>
              </w:rPr>
              <w:t>national (16.1)</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9DE7BCF" w:rsidR="00E66558" w:rsidRDefault="009D71E8">
      <w:r>
        <w:t xml:space="preserve">Budgeted cost: £ </w:t>
      </w:r>
      <w:r w:rsidR="004F3A24">
        <w:t>32</w:t>
      </w:r>
      <w:r w:rsidR="000927F9" w:rsidRPr="000927F9">
        <w:t>,000</w:t>
      </w:r>
    </w:p>
    <w:tbl>
      <w:tblPr>
        <w:tblW w:w="5000" w:type="pct"/>
        <w:tblLayout w:type="fixed"/>
        <w:tblCellMar>
          <w:left w:w="10" w:type="dxa"/>
          <w:right w:w="10" w:type="dxa"/>
        </w:tblCellMar>
        <w:tblLook w:val="04A0" w:firstRow="1" w:lastRow="0" w:firstColumn="1" w:lastColumn="0" w:noHBand="0" w:noVBand="1"/>
      </w:tblPr>
      <w:tblGrid>
        <w:gridCol w:w="2761"/>
        <w:gridCol w:w="5031"/>
        <w:gridCol w:w="1694"/>
      </w:tblGrid>
      <w:tr w:rsidR="00E66558" w14:paraId="2A7D5519" w14:textId="77777777" w:rsidTr="00CD5651">
        <w:tc>
          <w:tcPr>
            <w:tcW w:w="27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0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927F9" w14:paraId="185A63FE"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F71589" w14:textId="1C276451" w:rsidR="000927F9" w:rsidRPr="000927F9" w:rsidRDefault="000927F9" w:rsidP="000927F9">
            <w:pPr>
              <w:pStyle w:val="paragraph"/>
              <w:spacing w:before="0" w:beforeAutospacing="0" w:after="0" w:afterAutospacing="0"/>
              <w:ind w:left="15" w:right="45"/>
              <w:textAlignment w:val="baseline"/>
              <w:rPr>
                <w:rStyle w:val="normaltextrun"/>
                <w:rFonts w:ascii="Arial" w:hAnsi="Arial" w:cs="Arial"/>
                <w:lang w:val="en-US"/>
              </w:rPr>
            </w:pPr>
            <w:r w:rsidRPr="000927F9">
              <w:rPr>
                <w:rFonts w:ascii="Arial" w:hAnsi="Arial" w:cs="Arial"/>
              </w:rPr>
              <w:t xml:space="preserve">All staff have received training to be pedagogical experts to ensure teaching and learning is consistently good across all year groups. </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2C9233" w14:textId="715A667F" w:rsidR="0006696D" w:rsidRDefault="0006696D" w:rsidP="0006696D">
            <w:pPr>
              <w:pStyle w:val="paragraph"/>
              <w:spacing w:before="0" w:beforeAutospacing="0" w:after="0" w:afterAutospacing="0"/>
              <w:ind w:right="45"/>
              <w:textAlignment w:val="baseline"/>
              <w:rPr>
                <w:rStyle w:val="normaltextrun"/>
                <w:rFonts w:ascii="Arial" w:hAnsi="Arial" w:cs="Arial"/>
              </w:rPr>
            </w:pPr>
            <w:r>
              <w:rPr>
                <w:rStyle w:val="normaltextrun"/>
                <w:rFonts w:ascii="Arial" w:hAnsi="Arial" w:cs="Arial"/>
              </w:rPr>
              <w:t>CPD for staff is pivotal in ensuring whole school improvement.</w:t>
            </w:r>
          </w:p>
          <w:p w14:paraId="001BD5CC" w14:textId="77777777" w:rsidR="0006696D" w:rsidRDefault="0006696D" w:rsidP="0006696D">
            <w:pPr>
              <w:pStyle w:val="paragraph"/>
              <w:spacing w:before="0" w:beforeAutospacing="0" w:after="0" w:afterAutospacing="0"/>
              <w:ind w:right="45"/>
              <w:textAlignment w:val="baseline"/>
              <w:rPr>
                <w:rStyle w:val="normaltextrun"/>
                <w:rFonts w:ascii="Arial" w:hAnsi="Arial" w:cs="Arial"/>
              </w:rPr>
            </w:pPr>
          </w:p>
          <w:p w14:paraId="59073180" w14:textId="090A9A7A" w:rsidR="0006696D" w:rsidRDefault="0006696D" w:rsidP="0006696D">
            <w:pPr>
              <w:pStyle w:val="paragraph"/>
              <w:spacing w:before="0" w:beforeAutospacing="0" w:after="0" w:afterAutospacing="0"/>
              <w:ind w:right="45"/>
              <w:textAlignment w:val="baseline"/>
              <w:rPr>
                <w:rStyle w:val="normaltextrun"/>
                <w:rFonts w:ascii="Arial" w:hAnsi="Arial" w:cs="Arial"/>
              </w:rPr>
            </w:pPr>
            <w:r w:rsidRPr="0006696D">
              <w:rPr>
                <w:rStyle w:val="normaltextrun"/>
                <w:rFonts w:ascii="Arial" w:hAnsi="Arial" w:cs="Arial"/>
              </w:rPr>
              <w:t xml:space="preserve">Delivery of CPD, linked to the EEF Effective Professional Development </w:t>
            </w:r>
          </w:p>
          <w:p w14:paraId="604763AC" w14:textId="28C50EDB" w:rsidR="00235114" w:rsidRDefault="00000000" w:rsidP="0006696D">
            <w:pPr>
              <w:pStyle w:val="paragraph"/>
              <w:spacing w:before="0" w:beforeAutospacing="0" w:after="0" w:afterAutospacing="0"/>
              <w:ind w:right="45"/>
              <w:textAlignment w:val="baseline"/>
              <w:rPr>
                <w:rStyle w:val="normaltextrun"/>
                <w:rFonts w:ascii="Arial" w:hAnsi="Arial" w:cs="Arial"/>
              </w:rPr>
            </w:pPr>
            <w:hyperlink r:id="rId10" w:history="1">
              <w:r w:rsidR="00235114">
                <w:rPr>
                  <w:rStyle w:val="Hyperlink"/>
                </w:rPr>
                <w:t>Effective Professional Development | EEF (educationendowmentfoundation.org.uk)</w:t>
              </w:r>
            </w:hyperlink>
          </w:p>
          <w:p w14:paraId="3B021963" w14:textId="34CDB2C2" w:rsidR="00235114" w:rsidRPr="000927F9" w:rsidRDefault="00235114" w:rsidP="00235114">
            <w:pPr>
              <w:rPr>
                <w:rStyle w:val="normaltextrun"/>
                <w:rFonts w:cs="Aria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4C51A" w14:textId="4FE4E0E3" w:rsidR="000927F9" w:rsidRDefault="00CD5651" w:rsidP="000927F9">
            <w:pPr>
              <w:pStyle w:val="TableRowCentered"/>
              <w:jc w:val="left"/>
              <w:rPr>
                <w:rStyle w:val="normaltextrun"/>
                <w:rFonts w:cs="Arial"/>
              </w:rPr>
            </w:pPr>
            <w:r>
              <w:rPr>
                <w:rStyle w:val="normaltextrun"/>
                <w:rFonts w:cs="Arial"/>
              </w:rPr>
              <w:t>1</w:t>
            </w:r>
          </w:p>
        </w:tc>
      </w:tr>
      <w:tr w:rsidR="000927F9" w14:paraId="490B7001"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D9AEB8" w14:textId="35EB4515" w:rsidR="000927F9" w:rsidRPr="000927F9" w:rsidRDefault="000927F9" w:rsidP="000927F9">
            <w:pPr>
              <w:pStyle w:val="paragraph"/>
              <w:spacing w:before="0" w:beforeAutospacing="0" w:after="0" w:afterAutospacing="0"/>
              <w:ind w:left="15" w:right="45"/>
              <w:textAlignment w:val="baseline"/>
              <w:rPr>
                <w:rStyle w:val="normaltextrun"/>
                <w:rFonts w:ascii="Arial" w:hAnsi="Arial" w:cs="Arial"/>
                <w:lang w:val="en-US"/>
              </w:rPr>
            </w:pPr>
            <w:r w:rsidRPr="000927F9">
              <w:rPr>
                <w:rStyle w:val="PlaceholderText"/>
                <w:rFonts w:ascii="Arial" w:hAnsi="Arial" w:cs="Arial"/>
                <w:color w:val="auto"/>
              </w:rPr>
              <w:t xml:space="preserve">Planned opportunities for staff to observe outstanding practice </w:t>
            </w:r>
            <w:r w:rsidR="005612A7">
              <w:rPr>
                <w:rStyle w:val="PlaceholderText"/>
                <w:rFonts w:ascii="Arial" w:hAnsi="Arial" w:cs="Arial"/>
                <w:color w:val="auto"/>
              </w:rPr>
              <w:t xml:space="preserve">which includes marking and feedback and planning support. </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7FE8FF" w14:textId="69E0169F" w:rsidR="005612A7" w:rsidRDefault="005612A7" w:rsidP="000927F9">
            <w:pPr>
              <w:pStyle w:val="paragraph"/>
              <w:spacing w:before="0" w:beforeAutospacing="0" w:after="0" w:afterAutospacing="0"/>
              <w:ind w:left="45" w:right="45"/>
              <w:textAlignment w:val="baseline"/>
              <w:rPr>
                <w:rFonts w:ascii="Arial" w:hAnsi="Arial"/>
                <w:color w:val="0D0D0D"/>
              </w:rPr>
            </w:pPr>
            <w:r>
              <w:rPr>
                <w:rFonts w:ascii="Arial" w:hAnsi="Arial"/>
                <w:color w:val="0D0D0D"/>
              </w:rPr>
              <w:t xml:space="preserve">There is strong evidence which highlights the impact on pupil progress linked to marking and feedback and planning which meets the needs of individuals through differentiation and challenge for all. </w:t>
            </w:r>
          </w:p>
          <w:p w14:paraId="40BBD4C8" w14:textId="77777777" w:rsidR="005612A7" w:rsidRDefault="005612A7" w:rsidP="000927F9">
            <w:pPr>
              <w:pStyle w:val="paragraph"/>
              <w:spacing w:before="0" w:beforeAutospacing="0" w:after="0" w:afterAutospacing="0"/>
              <w:ind w:left="45" w:right="45"/>
              <w:textAlignment w:val="baseline"/>
              <w:rPr>
                <w:rFonts w:ascii="Arial" w:hAnsi="Arial"/>
                <w:color w:val="0D0D0D"/>
              </w:rPr>
            </w:pPr>
          </w:p>
          <w:p w14:paraId="5B95D92D" w14:textId="2E1A4452" w:rsidR="000927F9" w:rsidRDefault="00000000" w:rsidP="000927F9">
            <w:pPr>
              <w:pStyle w:val="paragraph"/>
              <w:spacing w:before="0" w:beforeAutospacing="0" w:after="0" w:afterAutospacing="0"/>
              <w:ind w:left="45" w:right="45"/>
              <w:textAlignment w:val="baseline"/>
              <w:rPr>
                <w:rFonts w:ascii="Arial" w:hAnsi="Arial"/>
                <w:color w:val="0D0D0D"/>
              </w:rPr>
            </w:pPr>
            <w:hyperlink r:id="rId11" w:history="1">
              <w:r w:rsidR="005612A7" w:rsidRPr="005612A7">
                <w:rPr>
                  <w:rFonts w:ascii="Arial" w:hAnsi="Arial"/>
                  <w:color w:val="0563C1"/>
                  <w:u w:val="single"/>
                </w:rPr>
                <w:t>Metacognition and Self-regulated Learning | EEF (educationendowmentfoundation.org.uk)</w:t>
              </w:r>
            </w:hyperlink>
          </w:p>
          <w:p w14:paraId="4B5C5393" w14:textId="77777777" w:rsidR="005612A7" w:rsidRDefault="005612A7" w:rsidP="000927F9">
            <w:pPr>
              <w:pStyle w:val="paragraph"/>
              <w:spacing w:before="0" w:beforeAutospacing="0" w:after="0" w:afterAutospacing="0"/>
              <w:ind w:left="45" w:right="45"/>
              <w:textAlignment w:val="baseline"/>
              <w:rPr>
                <w:color w:val="0D0D0D"/>
              </w:rPr>
            </w:pPr>
          </w:p>
          <w:p w14:paraId="3C10BD82" w14:textId="3CE4093A" w:rsidR="005612A7" w:rsidRPr="000927F9" w:rsidRDefault="00000000" w:rsidP="000927F9">
            <w:pPr>
              <w:pStyle w:val="paragraph"/>
              <w:spacing w:before="0" w:beforeAutospacing="0" w:after="0" w:afterAutospacing="0"/>
              <w:ind w:left="45" w:right="45"/>
              <w:textAlignment w:val="baseline"/>
              <w:rPr>
                <w:rStyle w:val="normaltextrun"/>
                <w:rFonts w:ascii="Arial" w:hAnsi="Arial" w:cs="Arial"/>
              </w:rPr>
            </w:pPr>
            <w:hyperlink r:id="rId12" w:history="1">
              <w:r w:rsidR="005612A7" w:rsidRPr="005612A7">
                <w:rPr>
                  <w:rFonts w:ascii="Arial" w:hAnsi="Arial"/>
                  <w:color w:val="0563C1"/>
                  <w:u w:val="single"/>
                </w:rPr>
                <w:t>Teacher Feedback to Improve Pupil Learning | EEF (educationendowmentfoundation.org.uk)</w:t>
              </w:r>
            </w:hyperlink>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2F705" w14:textId="05E4658C" w:rsidR="000927F9" w:rsidRDefault="00CD5651" w:rsidP="000927F9">
            <w:pPr>
              <w:pStyle w:val="TableRowCentered"/>
              <w:jc w:val="left"/>
              <w:rPr>
                <w:rStyle w:val="normaltextrun"/>
                <w:rFonts w:cs="Arial"/>
              </w:rPr>
            </w:pPr>
            <w:r>
              <w:rPr>
                <w:rStyle w:val="normaltextrun"/>
                <w:rFonts w:cs="Arial"/>
              </w:rPr>
              <w:t>1,2,</w:t>
            </w:r>
            <w:r w:rsidR="00235114">
              <w:rPr>
                <w:rStyle w:val="normaltextrun"/>
                <w:rFonts w:cs="Arial"/>
              </w:rPr>
              <w:t xml:space="preserve"> </w:t>
            </w:r>
            <w:r>
              <w:rPr>
                <w:rStyle w:val="normaltextrun"/>
                <w:rFonts w:cs="Arial"/>
              </w:rPr>
              <w:t>4</w:t>
            </w:r>
          </w:p>
        </w:tc>
      </w:tr>
      <w:tr w:rsidR="00573F76" w14:paraId="1E715B2C"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750A23" w14:textId="4B00B66F" w:rsidR="00573F76" w:rsidRPr="00573F76" w:rsidRDefault="00E77598" w:rsidP="00573F76">
            <w:pPr>
              <w:pStyle w:val="paragraph"/>
              <w:spacing w:before="0" w:beforeAutospacing="0" w:after="0" w:afterAutospacing="0"/>
              <w:ind w:left="15" w:right="45"/>
              <w:textAlignment w:val="baseline"/>
              <w:rPr>
                <w:rStyle w:val="PlaceholderText"/>
                <w:rFonts w:ascii="Arial" w:hAnsi="Arial" w:cs="Arial"/>
                <w:color w:val="auto"/>
                <w:highlight w:val="green"/>
              </w:rPr>
            </w:pPr>
            <w:r>
              <w:rPr>
                <w:rFonts w:ascii="Arial" w:hAnsi="Arial" w:cs="Arial"/>
              </w:rPr>
              <w:t xml:space="preserve">Sharing a part time </w:t>
            </w:r>
            <w:r w:rsidR="00573F76" w:rsidRPr="00573F76">
              <w:rPr>
                <w:rFonts w:ascii="Arial" w:hAnsi="Arial" w:cs="Arial"/>
              </w:rPr>
              <w:t xml:space="preserve">SENCO </w:t>
            </w:r>
            <w:r>
              <w:rPr>
                <w:rFonts w:ascii="Arial" w:hAnsi="Arial" w:cs="Arial"/>
              </w:rPr>
              <w:t xml:space="preserve">with another partnership school </w:t>
            </w:r>
            <w:r w:rsidR="00573F76" w:rsidRPr="00573F76">
              <w:rPr>
                <w:rFonts w:ascii="Arial" w:hAnsi="Arial" w:cs="Arial"/>
              </w:rPr>
              <w:t>to support early intervention of identified needs,</w:t>
            </w:r>
            <w:r w:rsidR="00F42FC1">
              <w:rPr>
                <w:rFonts w:ascii="Arial" w:hAnsi="Arial" w:cs="Arial"/>
              </w:rPr>
              <w:t xml:space="preserve"> </w:t>
            </w:r>
            <w:r w:rsidR="00573F76" w:rsidRPr="00573F76">
              <w:rPr>
                <w:rFonts w:ascii="Arial" w:hAnsi="Arial" w:cs="Arial"/>
              </w:rPr>
              <w:t>modelling strategies and providing tailored CPD for EYFS staff and guidance for parents.</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5D871B" w14:textId="77777777" w:rsidR="00573F76" w:rsidRDefault="00573F76" w:rsidP="00573F76">
            <w:pPr>
              <w:suppressAutoHyphens w:val="0"/>
              <w:autoSpaceDN/>
              <w:spacing w:after="0" w:line="240" w:lineRule="auto"/>
              <w:ind w:left="45" w:right="45"/>
              <w:textAlignment w:val="baseline"/>
            </w:pPr>
            <w:r w:rsidRPr="007706B6">
              <w:t>Early interventions have a positive impact on low-income families and is effective in narrowing the attainment gap between disadvantaged children and their peers.</w:t>
            </w:r>
          </w:p>
          <w:p w14:paraId="1BF09B83" w14:textId="691064DF" w:rsidR="00415170" w:rsidRDefault="00415170" w:rsidP="00573F76">
            <w:pPr>
              <w:suppressAutoHyphens w:val="0"/>
              <w:autoSpaceDN/>
              <w:spacing w:after="0" w:line="240" w:lineRule="auto"/>
              <w:ind w:left="45" w:right="45"/>
              <w:textAlignment w:val="baseline"/>
            </w:pPr>
          </w:p>
          <w:p w14:paraId="34FA9B19" w14:textId="0D1CF0FE" w:rsidR="00A30B3F" w:rsidRDefault="00A30B3F" w:rsidP="00573F76">
            <w:pPr>
              <w:suppressAutoHyphens w:val="0"/>
              <w:autoSpaceDN/>
              <w:spacing w:after="0" w:line="240" w:lineRule="auto"/>
              <w:ind w:left="45" w:right="45"/>
              <w:textAlignment w:val="baseline"/>
            </w:pPr>
          </w:p>
          <w:p w14:paraId="2A55EAC2" w14:textId="3D1BEDF1" w:rsidR="00A30B3F" w:rsidRDefault="00000000" w:rsidP="00573F76">
            <w:pPr>
              <w:suppressAutoHyphens w:val="0"/>
              <w:autoSpaceDN/>
              <w:spacing w:after="0" w:line="240" w:lineRule="auto"/>
              <w:ind w:left="45" w:right="45"/>
              <w:textAlignment w:val="baseline"/>
            </w:pPr>
            <w:hyperlink r:id="rId13" w:tgtFrame="_blank" w:history="1">
              <w:r w:rsidR="00A30B3F" w:rsidRPr="00235114">
                <w:rPr>
                  <w:rStyle w:val="Hyperlink"/>
                  <w:rFonts w:cs="Arial"/>
                </w:rPr>
                <w:t>Oral language interventions | Toolkit Strand | Education Endowment Foundation | EEF</w:t>
              </w:r>
            </w:hyperlink>
          </w:p>
          <w:p w14:paraId="1012C4F9" w14:textId="0114F466" w:rsidR="00415170" w:rsidRPr="00A810D4" w:rsidRDefault="00415170" w:rsidP="00573F76">
            <w:pPr>
              <w:suppressAutoHyphens w:val="0"/>
              <w:autoSpaceDN/>
              <w:spacing w:after="0" w:line="240" w:lineRule="auto"/>
              <w:ind w:left="45" w:right="45"/>
              <w:textAlignment w:val="baseline"/>
              <w:rPr>
                <w:highlight w:val="green"/>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1B3948" w14:textId="3493BDE2" w:rsidR="00573F76" w:rsidRPr="00A810D4" w:rsidRDefault="005E59E2" w:rsidP="00573F76">
            <w:pPr>
              <w:pStyle w:val="TableRowCentered"/>
              <w:jc w:val="left"/>
              <w:rPr>
                <w:rStyle w:val="normaltextrun"/>
                <w:rFonts w:cs="Arial"/>
                <w:highlight w:val="green"/>
              </w:rPr>
            </w:pPr>
            <w:r>
              <w:t>1, 2, 3</w:t>
            </w:r>
          </w:p>
        </w:tc>
      </w:tr>
      <w:tr w:rsidR="00415170" w14:paraId="3D0AE8BE" w14:textId="77777777" w:rsidTr="00D5182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2897" w14:textId="0F39D9F2" w:rsidR="00415170" w:rsidRPr="00415170" w:rsidRDefault="00415170" w:rsidP="00415170">
            <w:pPr>
              <w:spacing w:before="60" w:after="60"/>
              <w:ind w:left="57" w:right="57"/>
              <w:rPr>
                <w:rFonts w:eastAsia="Helvetica Neue Light" w:cs="Arial"/>
              </w:rPr>
            </w:pPr>
            <w:r w:rsidRPr="00415170">
              <w:rPr>
                <w:rFonts w:eastAsia="Helvetica Neue Light" w:cs="Arial"/>
              </w:rPr>
              <w:t>CPD for staff on bespoke SEND needs of pupils-class teachers and TAs</w:t>
            </w:r>
          </w:p>
          <w:p w14:paraId="3821D66A" w14:textId="77777777" w:rsidR="00415170" w:rsidRPr="00415170" w:rsidRDefault="00415170" w:rsidP="00415170">
            <w:pPr>
              <w:spacing w:before="60" w:after="60"/>
              <w:ind w:left="57" w:right="57"/>
              <w:rPr>
                <w:rFonts w:eastAsia="Helvetica Neue Light" w:cs="Arial"/>
              </w:rPr>
            </w:pPr>
            <w:r w:rsidRPr="00415170">
              <w:rPr>
                <w:rFonts w:eastAsia="Helvetica Neue Light" w:cs="Arial"/>
              </w:rPr>
              <w:lastRenderedPageBreak/>
              <w:t xml:space="preserve">SEND weekly PPA support where needed to support teachers in planning to meet the needs of SEND pupils within their class/phase. </w:t>
            </w:r>
          </w:p>
          <w:p w14:paraId="052B64C6" w14:textId="77777777" w:rsidR="00415170" w:rsidRPr="00415170" w:rsidRDefault="00415170" w:rsidP="00415170">
            <w:pPr>
              <w:spacing w:before="60" w:after="60"/>
              <w:ind w:left="57" w:right="57"/>
              <w:rPr>
                <w:rFonts w:eastAsia="Helvetica Neue Light" w:cs="Arial"/>
              </w:rPr>
            </w:pPr>
            <w:r w:rsidRPr="00415170">
              <w:rPr>
                <w:rFonts w:eastAsia="Helvetica Neue Light" w:cs="Arial"/>
              </w:rPr>
              <w:t>SENCO to support Medium Term Planning days</w:t>
            </w:r>
          </w:p>
          <w:p w14:paraId="387FA63C" w14:textId="77777777" w:rsidR="00415170" w:rsidRPr="00415170" w:rsidRDefault="00415170" w:rsidP="00415170">
            <w:pPr>
              <w:pStyle w:val="paragraph"/>
              <w:spacing w:before="0" w:beforeAutospacing="0" w:after="0" w:afterAutospacing="0"/>
              <w:ind w:left="15" w:right="45"/>
              <w:textAlignment w:val="baseline"/>
              <w:rPr>
                <w:rFonts w:ascii="Arial" w:hAnsi="Arial" w:cs="Arial"/>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B640" w14:textId="77777777" w:rsidR="00415170" w:rsidRPr="00415170" w:rsidRDefault="00415170" w:rsidP="00415170">
            <w:pPr>
              <w:pBdr>
                <w:top w:val="nil"/>
                <w:left w:val="nil"/>
                <w:bottom w:val="nil"/>
                <w:right w:val="nil"/>
                <w:between w:val="nil"/>
              </w:pBdr>
              <w:spacing w:before="60" w:after="60"/>
              <w:ind w:left="57" w:right="57"/>
              <w:rPr>
                <w:rFonts w:eastAsia="Helvetica Neue Light" w:cs="Arial"/>
              </w:rPr>
            </w:pPr>
            <w:r w:rsidRPr="00415170">
              <w:rPr>
                <w:rFonts w:eastAsia="Helvetica Neue Light" w:cs="Arial"/>
              </w:rPr>
              <w:lastRenderedPageBreak/>
              <w:t xml:space="preserve">Past experiences have shown that staff in their early careers do not always have the skills and information of how to meet the needs of pupils with some different SEND barriers. </w:t>
            </w:r>
          </w:p>
          <w:p w14:paraId="35436691" w14:textId="77777777" w:rsidR="00415170" w:rsidRDefault="00E91F7C" w:rsidP="00415170">
            <w:pPr>
              <w:suppressAutoHyphens w:val="0"/>
              <w:autoSpaceDN/>
              <w:spacing w:after="0" w:line="240" w:lineRule="auto"/>
              <w:ind w:left="45" w:right="45"/>
              <w:textAlignment w:val="baseline"/>
              <w:rPr>
                <w:rFonts w:eastAsia="Helvetica Neue Light" w:cs="Arial"/>
              </w:rPr>
            </w:pPr>
            <w:r>
              <w:rPr>
                <w:rFonts w:eastAsia="Helvetica Neue Light" w:cs="Arial"/>
              </w:rPr>
              <w:lastRenderedPageBreak/>
              <w:t>P</w:t>
            </w:r>
            <w:r w:rsidR="00415170" w:rsidRPr="00415170">
              <w:rPr>
                <w:rFonts w:eastAsia="Helvetica Neue Light" w:cs="Arial"/>
              </w:rPr>
              <w:t xml:space="preserve">ast experiences have proven that children with SEND and PP that receive tailored support make more progress due to specific strategies </w:t>
            </w:r>
            <w:r w:rsidR="00F247C9">
              <w:rPr>
                <w:rFonts w:eastAsia="Helvetica Neue Light" w:cs="Arial"/>
              </w:rPr>
              <w:t xml:space="preserve">in place </w:t>
            </w:r>
            <w:r w:rsidR="00415170" w:rsidRPr="00415170">
              <w:rPr>
                <w:rFonts w:eastAsia="Helvetica Neue Light" w:cs="Arial"/>
              </w:rPr>
              <w:t xml:space="preserve">for those children </w:t>
            </w:r>
          </w:p>
          <w:p w14:paraId="444C515F" w14:textId="77777777" w:rsidR="004A59E2" w:rsidRDefault="004A59E2" w:rsidP="00415170">
            <w:pPr>
              <w:suppressAutoHyphens w:val="0"/>
              <w:autoSpaceDN/>
              <w:spacing w:after="0" w:line="240" w:lineRule="auto"/>
              <w:ind w:left="45" w:right="45"/>
              <w:textAlignment w:val="baseline"/>
              <w:rPr>
                <w:rFonts w:eastAsia="Helvetica Neue Light" w:cs="Arial"/>
              </w:rPr>
            </w:pPr>
          </w:p>
          <w:p w14:paraId="14191C1F" w14:textId="1D306608" w:rsidR="004A59E2" w:rsidRPr="00415170" w:rsidRDefault="00000000" w:rsidP="00415170">
            <w:pPr>
              <w:suppressAutoHyphens w:val="0"/>
              <w:autoSpaceDN/>
              <w:spacing w:after="0" w:line="240" w:lineRule="auto"/>
              <w:ind w:left="45" w:right="45"/>
              <w:textAlignment w:val="baseline"/>
              <w:rPr>
                <w:rFonts w:cs="Arial"/>
              </w:rPr>
            </w:pPr>
            <w:hyperlink r:id="rId14" w:history="1">
              <w:r w:rsidR="00540591">
                <w:rPr>
                  <w:rStyle w:val="Hyperlink"/>
                </w:rPr>
                <w:t>Effective Professional Development | EEF (educationendowmentfoundation.org.uk)</w:t>
              </w:r>
            </w:hyperlink>
            <w:r w:rsidR="00540591">
              <w:t>+</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58A050" w14:textId="50CA6CE0" w:rsidR="00415170" w:rsidRDefault="000A227D" w:rsidP="00415170">
            <w:pPr>
              <w:pStyle w:val="TableRowCentered"/>
              <w:jc w:val="left"/>
            </w:pPr>
            <w:r>
              <w:lastRenderedPageBreak/>
              <w:t>1,2,</w:t>
            </w:r>
            <w:r w:rsidR="00FC66DF">
              <w:t xml:space="preserve"> 3</w:t>
            </w:r>
          </w:p>
        </w:tc>
      </w:tr>
      <w:tr w:rsidR="00AA3D62" w14:paraId="58C7288D" w14:textId="77777777" w:rsidTr="00D5182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FFCF" w14:textId="77777777" w:rsidR="00AA3D62" w:rsidRPr="00AA3D62" w:rsidRDefault="00AA3D62" w:rsidP="00AA3D62">
            <w:pPr>
              <w:spacing w:before="60" w:after="60"/>
              <w:ind w:left="57" w:right="57"/>
              <w:rPr>
                <w:rFonts w:eastAsia="Helvetica Neue Light" w:cs="Arial"/>
              </w:rPr>
            </w:pPr>
            <w:r w:rsidRPr="00AA3D62">
              <w:rPr>
                <w:rFonts w:eastAsia="Helvetica Neue Light" w:cs="Arial"/>
              </w:rPr>
              <w:t xml:space="preserve">Ensure the EYFS team are consistently promoting language development with speaking and listening skills. </w:t>
            </w:r>
          </w:p>
          <w:p w14:paraId="2D6531B8" w14:textId="4730EC30" w:rsidR="00AA3D62" w:rsidRPr="00AA3D62" w:rsidRDefault="00AA3D62" w:rsidP="00AA3D62">
            <w:pPr>
              <w:spacing w:before="60" w:after="60"/>
              <w:ind w:left="57" w:right="57"/>
              <w:rPr>
                <w:rFonts w:eastAsia="Helvetica Neue Light" w:cs="Arial"/>
              </w:rPr>
            </w:pPr>
            <w:r w:rsidRPr="00AA3D62">
              <w:rPr>
                <w:rFonts w:eastAsia="Helvetica Neue Light" w:cs="Arial"/>
              </w:rPr>
              <w:t>Workshop</w:t>
            </w:r>
            <w:r w:rsidR="004F3A24">
              <w:rPr>
                <w:rFonts w:eastAsia="Helvetica Neue Light" w:cs="Arial"/>
              </w:rPr>
              <w:t>s</w:t>
            </w:r>
            <w:r w:rsidRPr="00AA3D62">
              <w:rPr>
                <w:rFonts w:eastAsia="Helvetica Neue Light" w:cs="Arial"/>
              </w:rPr>
              <w:t xml:space="preserve"> for parents in play-based learning and engagement with their child. </w:t>
            </w: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F81E" w14:textId="77777777" w:rsidR="00AA3D62" w:rsidRDefault="00AA3D62" w:rsidP="00AA3D62">
            <w:pPr>
              <w:pBdr>
                <w:top w:val="nil"/>
                <w:left w:val="nil"/>
                <w:bottom w:val="nil"/>
                <w:right w:val="nil"/>
                <w:between w:val="nil"/>
              </w:pBdr>
              <w:spacing w:before="60" w:after="60"/>
              <w:ind w:left="57" w:right="57"/>
              <w:rPr>
                <w:rFonts w:eastAsia="Helvetica Neue Light" w:cs="Arial"/>
              </w:rPr>
            </w:pPr>
          </w:p>
          <w:p w14:paraId="340F0919" w14:textId="77777777" w:rsidR="00BA5431" w:rsidRDefault="00BA5431" w:rsidP="00AA3D62">
            <w:pPr>
              <w:pBdr>
                <w:top w:val="nil"/>
                <w:left w:val="nil"/>
                <w:bottom w:val="nil"/>
                <w:right w:val="nil"/>
                <w:between w:val="nil"/>
              </w:pBdr>
              <w:spacing w:before="60" w:after="60"/>
              <w:ind w:left="57" w:right="57"/>
              <w:rPr>
                <w:rFonts w:eastAsia="Helvetica Neue Light" w:cs="Arial"/>
              </w:rPr>
            </w:pPr>
          </w:p>
          <w:p w14:paraId="3FDCD6E1" w14:textId="77777777" w:rsidR="00BA5431" w:rsidRDefault="00000000" w:rsidP="00BA5431">
            <w:pPr>
              <w:suppressAutoHyphens w:val="0"/>
              <w:autoSpaceDN/>
              <w:spacing w:after="0" w:line="240" w:lineRule="auto"/>
              <w:ind w:left="45" w:right="45"/>
              <w:textAlignment w:val="baseline"/>
            </w:pPr>
            <w:hyperlink r:id="rId15" w:tgtFrame="_blank" w:history="1">
              <w:r w:rsidR="00BA5431" w:rsidRPr="00235114">
                <w:rPr>
                  <w:rStyle w:val="Hyperlink"/>
                  <w:rFonts w:cs="Arial"/>
                </w:rPr>
                <w:t>Oral language interventions | Toolkit Strand | Education Endowment Foundation | EEF</w:t>
              </w:r>
            </w:hyperlink>
          </w:p>
          <w:p w14:paraId="1E3132A4" w14:textId="505A522B" w:rsidR="00BA5431" w:rsidRPr="00AA3D62" w:rsidRDefault="00BA5431" w:rsidP="00AA3D62">
            <w:pPr>
              <w:pBdr>
                <w:top w:val="nil"/>
                <w:left w:val="nil"/>
                <w:bottom w:val="nil"/>
                <w:right w:val="nil"/>
                <w:between w:val="nil"/>
              </w:pBdr>
              <w:spacing w:before="60" w:after="60"/>
              <w:ind w:left="57" w:right="57"/>
              <w:rPr>
                <w:rFonts w:eastAsia="Helvetica Neue Light" w:cs="Aria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708C67" w14:textId="04FBDCBC" w:rsidR="00AA3D62" w:rsidRDefault="00FC66DF" w:rsidP="00AA3D62">
            <w:pPr>
              <w:pStyle w:val="TableRowCentered"/>
              <w:jc w:val="left"/>
            </w:pPr>
            <w:r>
              <w:t xml:space="preserve">1, </w:t>
            </w:r>
            <w:r w:rsidR="00847D0F">
              <w:t>2, 3, 4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277A445" w:rsidR="00E66558" w:rsidRDefault="009D71E8">
      <w:r>
        <w:t xml:space="preserve">Budgeted cost: £ </w:t>
      </w:r>
      <w:r w:rsidR="00FC55C0">
        <w:rPr>
          <w:i/>
          <w:iCs/>
        </w:rPr>
        <w:t>1</w:t>
      </w:r>
      <w:r w:rsidR="004F3A24">
        <w:rPr>
          <w:i/>
          <w:iCs/>
        </w:rPr>
        <w:t>47,000</w:t>
      </w:r>
    </w:p>
    <w:tbl>
      <w:tblPr>
        <w:tblW w:w="5000" w:type="pct"/>
        <w:tblCellMar>
          <w:left w:w="10" w:type="dxa"/>
          <w:right w:w="10" w:type="dxa"/>
        </w:tblCellMar>
        <w:tblLook w:val="04A0" w:firstRow="1" w:lastRow="0" w:firstColumn="1" w:lastColumn="0" w:noHBand="0" w:noVBand="1"/>
      </w:tblPr>
      <w:tblGrid>
        <w:gridCol w:w="2503"/>
        <w:gridCol w:w="4627"/>
        <w:gridCol w:w="2356"/>
      </w:tblGrid>
      <w:tr w:rsidR="00E66558" w14:paraId="2A7D5528" w14:textId="77777777" w:rsidTr="00E33397">
        <w:tc>
          <w:tcPr>
            <w:tcW w:w="25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33397" w14:paraId="2A7D552C"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7D5529" w14:textId="079E4C8A" w:rsidR="00E33397" w:rsidRPr="00584D37" w:rsidRDefault="00E33397" w:rsidP="00E33397">
            <w:pPr>
              <w:pStyle w:val="TableRow"/>
            </w:pPr>
            <w:r w:rsidRPr="00CD5651">
              <w:rPr>
                <w:rFonts w:cs="Arial"/>
                <w:color w:val="auto"/>
              </w:rPr>
              <w:t>Identified staff members delivering maths and English interventions for identified groups.</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EAF418" w14:textId="77777777" w:rsidR="00E33397" w:rsidRDefault="00E33397" w:rsidP="00E33397">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rPr>
              <w:t>The DfE non-statutory guidance has been produced in conjunction with the National Centre for Excellence in the Teaching of Mathematics, drawing on evidence-based approaches: </w:t>
            </w:r>
            <w:r>
              <w:rPr>
                <w:rStyle w:val="eop"/>
                <w:rFonts w:cs="Arial"/>
              </w:rPr>
              <w:t> </w:t>
            </w:r>
          </w:p>
          <w:p w14:paraId="76A322C2" w14:textId="77777777" w:rsidR="00E33397" w:rsidRDefault="00000000" w:rsidP="00E33397">
            <w:pPr>
              <w:pStyle w:val="paragraph"/>
              <w:spacing w:before="0" w:beforeAutospacing="0" w:after="0" w:afterAutospacing="0"/>
              <w:ind w:left="45" w:right="45"/>
              <w:textAlignment w:val="baseline"/>
              <w:rPr>
                <w:rStyle w:val="eop"/>
                <w:rFonts w:cs="Arial"/>
                <w:color w:val="0070C0"/>
              </w:rPr>
            </w:pPr>
            <w:hyperlink r:id="rId16" w:tgtFrame="_blank" w:history="1">
              <w:r w:rsidR="00E33397">
                <w:rPr>
                  <w:rStyle w:val="normaltextrun"/>
                  <w:rFonts w:ascii="Arial" w:hAnsi="Arial" w:cs="Arial"/>
                  <w:color w:val="0070C0"/>
                  <w:u w:val="single"/>
                </w:rPr>
                <w:t>Maths_guidance_KS_1_and_2.pdf (publishing.service.gov.uk)</w:t>
              </w:r>
            </w:hyperlink>
            <w:r w:rsidR="00E33397">
              <w:rPr>
                <w:rStyle w:val="eop"/>
                <w:rFonts w:cs="Arial"/>
                <w:color w:val="0070C0"/>
              </w:rPr>
              <w:t> </w:t>
            </w:r>
          </w:p>
          <w:p w14:paraId="6B796C87" w14:textId="77777777" w:rsidR="00E33397" w:rsidRDefault="00E33397" w:rsidP="00E33397">
            <w:pPr>
              <w:pStyle w:val="paragraph"/>
              <w:spacing w:before="0" w:beforeAutospacing="0" w:after="0" w:afterAutospacing="0"/>
              <w:ind w:left="45" w:right="45"/>
              <w:textAlignment w:val="baseline"/>
              <w:rPr>
                <w:rFonts w:ascii="Segoe UI" w:hAnsi="Segoe UI" w:cs="Segoe UI"/>
                <w:color w:val="0D0D0D"/>
                <w:sz w:val="18"/>
                <w:szCs w:val="18"/>
              </w:rPr>
            </w:pPr>
          </w:p>
          <w:p w14:paraId="2C456138" w14:textId="77777777" w:rsidR="00E33397" w:rsidRPr="00CD5651" w:rsidRDefault="00E33397" w:rsidP="00E33397">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The EEF guidance is based on a range of the best available evidence: </w:t>
            </w:r>
            <w:r w:rsidRPr="00CD5651">
              <w:rPr>
                <w:rStyle w:val="eop"/>
                <w:rFonts w:ascii="Arial" w:hAnsi="Arial" w:cs="Arial"/>
              </w:rPr>
              <w:t> </w:t>
            </w:r>
          </w:p>
          <w:p w14:paraId="7CAF63A7" w14:textId="77777777" w:rsidR="00E33397" w:rsidRDefault="00000000" w:rsidP="00E33397">
            <w:pPr>
              <w:pStyle w:val="paragraph"/>
              <w:spacing w:before="0" w:beforeAutospacing="0" w:after="0" w:afterAutospacing="0"/>
              <w:ind w:left="45" w:right="45"/>
              <w:textAlignment w:val="baseline"/>
              <w:rPr>
                <w:rFonts w:ascii="Arial" w:hAnsi="Arial" w:cs="Arial"/>
              </w:rPr>
            </w:pPr>
            <w:hyperlink r:id="rId17" w:tgtFrame="_blank" w:history="1">
              <w:r w:rsidR="00E33397" w:rsidRPr="00CD5651">
                <w:rPr>
                  <w:rStyle w:val="normaltextrun"/>
                  <w:rFonts w:ascii="Arial" w:hAnsi="Arial" w:cs="Arial"/>
                  <w:color w:val="0070C0"/>
                  <w:u w:val="single"/>
                </w:rPr>
                <w:t>Improving Mathematics in Key Stages 2 and 3</w:t>
              </w:r>
            </w:hyperlink>
          </w:p>
          <w:p w14:paraId="6F8EF45A" w14:textId="77777777" w:rsidR="00E33397" w:rsidRDefault="00E33397" w:rsidP="00E33397">
            <w:pPr>
              <w:pStyle w:val="paragraph"/>
              <w:spacing w:before="0" w:beforeAutospacing="0" w:after="0" w:afterAutospacing="0"/>
              <w:ind w:left="45" w:right="45"/>
              <w:textAlignment w:val="baseline"/>
            </w:pPr>
          </w:p>
          <w:p w14:paraId="29E829BC" w14:textId="77777777" w:rsidR="00E33397" w:rsidRDefault="00E33397" w:rsidP="00235114">
            <w:pPr>
              <w:pStyle w:val="paragraph"/>
              <w:spacing w:before="0" w:beforeAutospacing="0" w:after="0" w:afterAutospacing="0"/>
              <w:ind w:left="45" w:right="45"/>
              <w:textAlignment w:val="baseline"/>
              <w:rPr>
                <w:rFonts w:ascii="Arial" w:hAnsi="Arial" w:cs="Arial"/>
              </w:rPr>
            </w:pPr>
            <w:r w:rsidRPr="0006696D">
              <w:rPr>
                <w:rFonts w:ascii="Arial" w:hAnsi="Arial" w:cs="Arial"/>
              </w:rPr>
              <w:t xml:space="preserve">EEF outline Making Best Use of Teaching Assistants for interventions. </w:t>
            </w:r>
          </w:p>
          <w:p w14:paraId="2A7D552A" w14:textId="3E44BFC7" w:rsidR="00235114" w:rsidRPr="00584D37" w:rsidRDefault="00000000" w:rsidP="00235114">
            <w:pPr>
              <w:pStyle w:val="paragraph"/>
              <w:spacing w:before="0" w:beforeAutospacing="0" w:after="0" w:afterAutospacing="0"/>
              <w:ind w:left="45" w:right="45"/>
              <w:textAlignment w:val="baseline"/>
              <w:rPr>
                <w:sz w:val="22"/>
              </w:rPr>
            </w:pPr>
            <w:hyperlink r:id="rId18" w:history="1">
              <w:r w:rsidR="00235114">
                <w:rPr>
                  <w:rStyle w:val="Hyperlink"/>
                </w:rPr>
                <w:t>Making Best Use of Teaching Assistants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2B" w14:textId="7411DCC8" w:rsidR="00E33397" w:rsidRPr="00584D37" w:rsidRDefault="00E33397" w:rsidP="00E33397">
            <w:pPr>
              <w:pStyle w:val="TableRowCentered"/>
              <w:jc w:val="left"/>
              <w:rPr>
                <w:sz w:val="22"/>
              </w:rPr>
            </w:pPr>
            <w:r>
              <w:rPr>
                <w:rStyle w:val="normaltextrun"/>
                <w:rFonts w:cs="Arial"/>
              </w:rPr>
              <w:lastRenderedPageBreak/>
              <w:t>2,3,4</w:t>
            </w:r>
          </w:p>
        </w:tc>
      </w:tr>
      <w:tr w:rsidR="00E33397" w14:paraId="3FCE3BC4"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FFBA0A" w14:textId="45DFC006" w:rsidR="00E33397" w:rsidRPr="00CD5651" w:rsidRDefault="00E33397" w:rsidP="00E33397">
            <w:pPr>
              <w:pStyle w:val="TableRow"/>
              <w:rPr>
                <w:rFonts w:cs="Arial"/>
                <w:color w:val="auto"/>
              </w:rPr>
            </w:pPr>
            <w:r>
              <w:rPr>
                <w:rFonts w:cs="Arial"/>
                <w:color w:val="auto"/>
              </w:rPr>
              <w:t xml:space="preserve">Senior leaders utilised to provide small group interventions for groups of children identified through data. </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63DCAE" w14:textId="77777777" w:rsidR="00E33397" w:rsidRPr="005612A7" w:rsidRDefault="00E33397" w:rsidP="00E33397">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14:paraId="7D15DC7E" w14:textId="77777777" w:rsidR="00E33397" w:rsidRPr="005612A7" w:rsidRDefault="00E33397" w:rsidP="00E33397">
            <w:pPr>
              <w:pStyle w:val="paragraph"/>
              <w:spacing w:before="0" w:beforeAutospacing="0" w:after="0" w:afterAutospacing="0"/>
              <w:ind w:left="45" w:right="45"/>
              <w:textAlignment w:val="baseline"/>
              <w:rPr>
                <w:rFonts w:ascii="Arial" w:hAnsi="Arial" w:cs="Arial"/>
                <w:color w:val="0070C0"/>
              </w:rPr>
            </w:pPr>
          </w:p>
          <w:p w14:paraId="0B90E1F6" w14:textId="4AB8D372" w:rsidR="00E33397" w:rsidRDefault="00000000" w:rsidP="00E33397">
            <w:pPr>
              <w:pStyle w:val="paragraph"/>
              <w:spacing w:before="0" w:beforeAutospacing="0" w:after="0" w:afterAutospacing="0"/>
              <w:ind w:left="45" w:right="45"/>
              <w:textAlignment w:val="baseline"/>
              <w:rPr>
                <w:rStyle w:val="normaltextrun"/>
                <w:rFonts w:ascii="Arial" w:hAnsi="Arial" w:cs="Arial"/>
              </w:rPr>
            </w:pPr>
            <w:hyperlink r:id="rId19" w:history="1">
              <w:r w:rsidR="00E33397" w:rsidRPr="005612A7">
                <w:rPr>
                  <w:rStyle w:val="Hyperlink"/>
                  <w:rFonts w:cs="Arial"/>
                  <w:color w:val="0070C0"/>
                </w:rPr>
                <w:t>Small group tuition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39430D" w14:textId="0628D68B" w:rsidR="00E33397" w:rsidRDefault="00E33397" w:rsidP="00E33397">
            <w:pPr>
              <w:pStyle w:val="TableRowCentered"/>
              <w:jc w:val="left"/>
              <w:rPr>
                <w:rStyle w:val="normaltextrun"/>
                <w:rFonts w:cs="Arial"/>
              </w:rPr>
            </w:pPr>
            <w:r>
              <w:rPr>
                <w:rStyle w:val="normaltextrun"/>
                <w:rFonts w:cs="Arial"/>
              </w:rPr>
              <w:t>1</w:t>
            </w:r>
            <w:r>
              <w:rPr>
                <w:rStyle w:val="normaltextrun"/>
              </w:rPr>
              <w:t>,2,3,4</w:t>
            </w:r>
          </w:p>
        </w:tc>
      </w:tr>
      <w:tr w:rsidR="007F0071" w14:paraId="03818696"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20CAC6" w14:textId="71E0A933" w:rsidR="007F0071" w:rsidRDefault="002345C5" w:rsidP="007F0071">
            <w:pPr>
              <w:pStyle w:val="TableRow"/>
              <w:rPr>
                <w:rFonts w:cs="Arial"/>
                <w:color w:val="auto"/>
              </w:rPr>
            </w:pPr>
            <w:r>
              <w:rPr>
                <w:rStyle w:val="PlaceholderText"/>
                <w:rFonts w:cs="Arial"/>
                <w:color w:val="auto"/>
              </w:rPr>
              <w:t>QFT</w:t>
            </w:r>
            <w:r w:rsidR="007F0071" w:rsidRPr="00CD5651">
              <w:rPr>
                <w:rStyle w:val="PlaceholderText"/>
                <w:rFonts w:cs="Arial"/>
                <w:color w:val="auto"/>
              </w:rPr>
              <w:t xml:space="preserve"> in phonics </w:t>
            </w:r>
            <w:r>
              <w:rPr>
                <w:rStyle w:val="PlaceholderText"/>
                <w:rFonts w:cs="Arial"/>
                <w:color w:val="auto"/>
              </w:rPr>
              <w:t>to</w:t>
            </w:r>
            <w:r w:rsidR="007F0071" w:rsidRPr="00CD5651">
              <w:rPr>
                <w:rStyle w:val="PlaceholderText"/>
                <w:rFonts w:cs="Arial"/>
                <w:color w:val="auto"/>
              </w:rPr>
              <w:t xml:space="preserve"> ensure pupils make national expected progress in phonics</w:t>
            </w:r>
            <w:r w:rsidR="007F0071">
              <w:rPr>
                <w:rStyle w:val="PlaceholderText"/>
                <w:rFonts w:cs="Arial"/>
                <w:color w:val="auto"/>
              </w:rPr>
              <w:t xml:space="preserve"> </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EA8BE6" w14:textId="77777777" w:rsidR="007F0071" w:rsidRPr="00CD5651" w:rsidRDefault="007F0071" w:rsidP="007F0071">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Phonics approaches have a strong evidence base that indicates a positive impact on the accuracy of word reading (though not necessarily comprehension), particularly for disadvantaged pupils: </w:t>
            </w:r>
            <w:r w:rsidRPr="00CD5651">
              <w:rPr>
                <w:rStyle w:val="eop"/>
                <w:rFonts w:ascii="Arial" w:hAnsi="Arial" w:cs="Arial"/>
              </w:rPr>
              <w:t> </w:t>
            </w:r>
          </w:p>
          <w:p w14:paraId="3405A53C" w14:textId="77777777" w:rsidR="007F0071" w:rsidRDefault="00000000" w:rsidP="007F0071">
            <w:pPr>
              <w:pStyle w:val="paragraph"/>
              <w:spacing w:before="0" w:beforeAutospacing="0" w:after="0" w:afterAutospacing="0"/>
              <w:ind w:left="45" w:right="45"/>
              <w:textAlignment w:val="baseline"/>
              <w:rPr>
                <w:rFonts w:ascii="Arial" w:hAnsi="Arial" w:cs="Arial"/>
              </w:rPr>
            </w:pPr>
            <w:hyperlink r:id="rId20" w:tgtFrame="_blank" w:history="1">
              <w:r w:rsidR="007F0071" w:rsidRPr="00CD5651">
                <w:rPr>
                  <w:rStyle w:val="normaltextrun"/>
                  <w:rFonts w:ascii="Arial" w:hAnsi="Arial" w:cs="Arial"/>
                  <w:color w:val="0070C0"/>
                  <w:u w:val="single"/>
                </w:rPr>
                <w:t>Phonics | Toolkit Strand | Education Endowment Foundation | EEF</w:t>
              </w:r>
            </w:hyperlink>
          </w:p>
          <w:p w14:paraId="57A0CEDB" w14:textId="77777777" w:rsidR="007F0071" w:rsidRDefault="007F0071" w:rsidP="007F0071">
            <w:pPr>
              <w:pStyle w:val="paragraph"/>
              <w:spacing w:before="0" w:beforeAutospacing="0" w:after="0" w:afterAutospacing="0"/>
              <w:ind w:left="45" w:right="45"/>
              <w:textAlignment w:val="baseline"/>
            </w:pPr>
          </w:p>
          <w:p w14:paraId="34100537" w14:textId="4AC2AEEB" w:rsidR="007F0071" w:rsidRPr="005612A7" w:rsidRDefault="007F0071" w:rsidP="007F0071">
            <w:pPr>
              <w:pStyle w:val="paragraph"/>
              <w:spacing w:before="0" w:beforeAutospacing="0" w:after="0" w:afterAutospacing="0"/>
              <w:ind w:left="45" w:right="45"/>
              <w:textAlignment w:val="baseline"/>
              <w:rPr>
                <w:rFonts w:ascii="Arial" w:hAnsi="Arial" w:cs="Arial"/>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A4EF69" w14:textId="78A3C0C7" w:rsidR="007F0071" w:rsidRDefault="007F0071" w:rsidP="007F0071">
            <w:pPr>
              <w:pStyle w:val="TableRowCentered"/>
              <w:jc w:val="left"/>
              <w:rPr>
                <w:rStyle w:val="normaltextrun"/>
                <w:rFonts w:cs="Arial"/>
              </w:rPr>
            </w:pPr>
            <w:r>
              <w:rPr>
                <w:rStyle w:val="normaltextrun"/>
                <w:rFonts w:cs="Arial"/>
              </w:rPr>
              <w:t>1,2,4</w:t>
            </w:r>
          </w:p>
        </w:tc>
      </w:tr>
      <w:tr w:rsidR="00235114" w14:paraId="56DEBEA9" w14:textId="77777777" w:rsidTr="00235114">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90547D" w14:textId="77777777" w:rsidR="00235114" w:rsidRPr="00235114" w:rsidRDefault="00235114" w:rsidP="00235114">
            <w:pPr>
              <w:pStyle w:val="TableRow"/>
              <w:rPr>
                <w:rStyle w:val="normaltextrun"/>
                <w:rFonts w:cs="Arial"/>
                <w:color w:val="auto"/>
              </w:rPr>
            </w:pPr>
            <w:r w:rsidRPr="00235114">
              <w:rPr>
                <w:rFonts w:cs="Arial"/>
                <w:color w:val="auto"/>
              </w:rPr>
              <w:t>Staff use evidence- based individual and whole- class teaching interventions to improve learning outcomes.</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05FA88" w14:textId="77777777" w:rsidR="00235114" w:rsidRPr="005612A7" w:rsidRDefault="00235114" w:rsidP="00D5182C">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14:paraId="3768F2F2" w14:textId="77777777" w:rsidR="00235114" w:rsidRPr="00235114" w:rsidRDefault="00235114" w:rsidP="00D5182C">
            <w:pPr>
              <w:pStyle w:val="paragraph"/>
              <w:spacing w:before="0" w:beforeAutospacing="0" w:after="0" w:afterAutospacing="0"/>
              <w:ind w:left="45" w:right="45"/>
              <w:textAlignment w:val="baseline"/>
              <w:rPr>
                <w:rFonts w:ascii="Arial" w:hAnsi="Arial" w:cs="Arial"/>
              </w:rPr>
            </w:pPr>
          </w:p>
          <w:p w14:paraId="503D08F4" w14:textId="77777777" w:rsidR="00235114" w:rsidRPr="000927F9" w:rsidRDefault="00000000" w:rsidP="00D5182C">
            <w:pPr>
              <w:pStyle w:val="paragraph"/>
              <w:spacing w:before="0" w:beforeAutospacing="0" w:after="0" w:afterAutospacing="0"/>
              <w:ind w:left="45" w:right="45"/>
              <w:textAlignment w:val="baseline"/>
              <w:rPr>
                <w:rStyle w:val="normaltextrun"/>
                <w:rFonts w:ascii="Arial" w:hAnsi="Arial" w:cs="Arial"/>
              </w:rPr>
            </w:pPr>
            <w:hyperlink r:id="rId21" w:history="1">
              <w:r w:rsidR="00235114" w:rsidRPr="00235114">
                <w:rPr>
                  <w:rStyle w:val="Hyperlink"/>
                  <w:rFonts w:cs="Arial"/>
                </w:rPr>
                <w:t>Small group tuition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8D46B7" w14:textId="77777777" w:rsidR="00235114" w:rsidRDefault="00235114" w:rsidP="00D5182C">
            <w:pPr>
              <w:pStyle w:val="TableRowCentered"/>
              <w:jc w:val="left"/>
              <w:rPr>
                <w:rStyle w:val="normaltextrun"/>
                <w:rFonts w:cs="Arial"/>
              </w:rPr>
            </w:pPr>
            <w:r>
              <w:rPr>
                <w:rStyle w:val="normaltextrun"/>
                <w:rFonts w:cs="Arial"/>
              </w:rPr>
              <w:t>1,2,3,4</w:t>
            </w:r>
          </w:p>
        </w:tc>
      </w:tr>
      <w:tr w:rsidR="00235114" w14:paraId="3ED12E02" w14:textId="77777777" w:rsidTr="00235114">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892F6B" w14:textId="77777777" w:rsidR="00235114" w:rsidRDefault="00235114" w:rsidP="00235114">
            <w:pPr>
              <w:pStyle w:val="TableRow"/>
              <w:rPr>
                <w:rStyle w:val="PlaceholderText"/>
                <w:rFonts w:cs="Arial"/>
                <w:color w:val="auto"/>
              </w:rPr>
            </w:pPr>
            <w:r w:rsidRPr="00CD5651">
              <w:rPr>
                <w:rStyle w:val="PlaceholderText"/>
                <w:rFonts w:cs="Arial"/>
                <w:color w:val="auto"/>
              </w:rPr>
              <w:t>Identified small group interventions and 1:1 support for individual groups as identified within in-school data</w:t>
            </w:r>
            <w:r>
              <w:rPr>
                <w:rStyle w:val="PlaceholderText"/>
                <w:rFonts w:cs="Arial"/>
                <w:color w:val="auto"/>
              </w:rPr>
              <w:t xml:space="preserve"> with a focus on oracy.</w:t>
            </w:r>
          </w:p>
          <w:p w14:paraId="3A452D9D" w14:textId="1C54D2B5" w:rsidR="00C710C8" w:rsidRPr="00235114" w:rsidRDefault="00C710C8" w:rsidP="00235114">
            <w:pPr>
              <w:pStyle w:val="TableRow"/>
              <w:rPr>
                <w:rStyle w:val="normaltextrun"/>
                <w:rFonts w:cs="Arial"/>
                <w:color w:val="auto"/>
              </w:rPr>
            </w:pPr>
            <w:r w:rsidRPr="00062A46">
              <w:rPr>
                <w:rStyle w:val="PlaceholderText"/>
                <w:color w:val="auto"/>
              </w:rPr>
              <w:t xml:space="preserve">HLTA </w:t>
            </w:r>
            <w:r w:rsidR="00294802" w:rsidRPr="00062A46">
              <w:rPr>
                <w:rStyle w:val="PlaceholderText"/>
                <w:color w:val="auto"/>
              </w:rPr>
              <w:t>Speech and Language specialist to provide</w:t>
            </w:r>
            <w:r w:rsidR="00062A46">
              <w:rPr>
                <w:rStyle w:val="PlaceholderText"/>
                <w:color w:val="auto"/>
              </w:rPr>
              <w:t xml:space="preserve"> </w:t>
            </w:r>
            <w:r w:rsidR="00294802" w:rsidRPr="00062A46">
              <w:rPr>
                <w:rStyle w:val="PlaceholderText"/>
                <w:color w:val="auto"/>
              </w:rPr>
              <w:t>interventions</w:t>
            </w:r>
            <w:r w:rsidR="00062A46" w:rsidRPr="00062A46">
              <w:rPr>
                <w:rStyle w:val="PlaceholderText"/>
                <w:color w:val="auto"/>
              </w:rPr>
              <w:t>.</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F3C02C" w14:textId="77777777" w:rsidR="00235114" w:rsidRPr="00235114" w:rsidRDefault="00235114" w:rsidP="00D5182C">
            <w:pPr>
              <w:pStyle w:val="paragraph"/>
              <w:spacing w:before="0" w:beforeAutospacing="0" w:after="0" w:afterAutospacing="0"/>
              <w:ind w:left="45" w:right="45"/>
              <w:textAlignment w:val="baseline"/>
              <w:rPr>
                <w:rFonts w:ascii="Arial" w:hAnsi="Arial" w:cs="Arial"/>
              </w:rPr>
            </w:pPr>
            <w:r w:rsidRPr="00CD5651">
              <w:rPr>
                <w:rStyle w:val="normaltextrun"/>
                <w:rFonts w:ascii="Arial" w:hAnsi="Arial" w:cs="Arial"/>
              </w:rPr>
              <w:t>There is a strong evidence base that suggests oral language interventions, including dialogic activities such as high-quality classroom discussion, are inexpensive to implement with high impacts on reading:</w:t>
            </w:r>
            <w:r w:rsidRPr="00CD5651">
              <w:rPr>
                <w:rStyle w:val="eop"/>
                <w:rFonts w:ascii="Arial" w:hAnsi="Arial" w:cs="Arial"/>
              </w:rPr>
              <w:t> </w:t>
            </w:r>
          </w:p>
          <w:p w14:paraId="44200D2F" w14:textId="77777777" w:rsidR="00235114" w:rsidRPr="000927F9" w:rsidRDefault="00000000" w:rsidP="00D5182C">
            <w:pPr>
              <w:pStyle w:val="paragraph"/>
              <w:spacing w:before="0" w:beforeAutospacing="0" w:after="0" w:afterAutospacing="0"/>
              <w:ind w:left="45" w:right="45"/>
              <w:textAlignment w:val="baseline"/>
              <w:rPr>
                <w:rStyle w:val="normaltextrun"/>
                <w:rFonts w:ascii="Arial" w:hAnsi="Arial" w:cs="Arial"/>
              </w:rPr>
            </w:pPr>
            <w:hyperlink r:id="rId22" w:tgtFrame="_blank" w:history="1">
              <w:r w:rsidR="00235114" w:rsidRPr="00235114">
                <w:rPr>
                  <w:rStyle w:val="Hyperlink"/>
                  <w:rFonts w:cs="Arial"/>
                </w:rPr>
                <w:t>Oral language interventions | Toolkit Strand | Education Endowment Foundation | EEF</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69C91" w14:textId="77777777" w:rsidR="00235114" w:rsidRDefault="00235114" w:rsidP="00D5182C">
            <w:pPr>
              <w:pStyle w:val="TableRowCentered"/>
              <w:jc w:val="left"/>
              <w:rPr>
                <w:rStyle w:val="normaltextrun"/>
                <w:rFonts w:cs="Arial"/>
              </w:rPr>
            </w:pPr>
            <w:r>
              <w:rPr>
                <w:rStyle w:val="normaltextrun"/>
                <w:rFonts w:cs="Arial"/>
              </w:rPr>
              <w:t>1,2,3,4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6C4135D" w:rsidR="00E66558" w:rsidRPr="006C408F" w:rsidRDefault="009D71E8" w:rsidP="006C408F">
      <w:pPr>
        <w:pStyle w:val="Default"/>
      </w:pPr>
      <w:r w:rsidRPr="00E33397">
        <w:rPr>
          <w:color w:val="0070C0"/>
        </w:rPr>
        <w:t>Budgeted cost:</w:t>
      </w:r>
      <w:r w:rsidR="006C408F">
        <w:rPr>
          <w:color w:val="0070C0"/>
        </w:rPr>
        <w:t xml:space="preserve"> £</w:t>
      </w:r>
      <w:r w:rsidR="004F3A24">
        <w:rPr>
          <w:color w:val="0070C0"/>
        </w:rPr>
        <w:t>43,700</w:t>
      </w:r>
    </w:p>
    <w:tbl>
      <w:tblPr>
        <w:tblW w:w="5000" w:type="pct"/>
        <w:tblCellMar>
          <w:left w:w="10" w:type="dxa"/>
          <w:right w:w="10" w:type="dxa"/>
        </w:tblCellMar>
        <w:tblLook w:val="04A0" w:firstRow="1" w:lastRow="0" w:firstColumn="1" w:lastColumn="0" w:noHBand="0" w:noVBand="1"/>
      </w:tblPr>
      <w:tblGrid>
        <w:gridCol w:w="2574"/>
        <w:gridCol w:w="4513"/>
        <w:gridCol w:w="2399"/>
      </w:tblGrid>
      <w:tr w:rsidR="00E66558" w14:paraId="2A7D5537"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3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33397" w14:paraId="2A7D553B"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6BE5776" w:rsidR="00E33397" w:rsidRDefault="00E33397" w:rsidP="00E33397">
            <w:pPr>
              <w:pStyle w:val="TableRow"/>
            </w:pPr>
            <w:r w:rsidRPr="00057922">
              <w:t xml:space="preserve">Group and individual SEMH interventions </w:t>
            </w:r>
            <w:r w:rsidRPr="00057922">
              <w:lastRenderedPageBreak/>
              <w:t xml:space="preserve">support the mental health of all learners and removing barriers to learning.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80E2" w14:textId="77777777" w:rsidR="00E33397" w:rsidRDefault="00E33397" w:rsidP="00E33397">
            <w:pPr>
              <w:pStyle w:val="TableRowCentered"/>
              <w:jc w:val="left"/>
            </w:pPr>
            <w:r w:rsidRPr="00057922">
              <w:lastRenderedPageBreak/>
              <w:t xml:space="preserve">There is extensive evidence associating childhood social and </w:t>
            </w:r>
            <w:r w:rsidRPr="00057922">
              <w:lastRenderedPageBreak/>
              <w:t xml:space="preserve">emotional skills with improved outcomes at school and in later life (e.g., improved academic performance, attitudes, behaviour and relationships with peers): </w:t>
            </w:r>
          </w:p>
          <w:p w14:paraId="69A017EA" w14:textId="77777777" w:rsidR="00360640" w:rsidRDefault="00360640" w:rsidP="00E33397">
            <w:pPr>
              <w:pStyle w:val="TableRowCentered"/>
              <w:jc w:val="left"/>
            </w:pPr>
          </w:p>
          <w:p w14:paraId="218E4560" w14:textId="77777777" w:rsidR="00360640" w:rsidRDefault="00360640" w:rsidP="00360640">
            <w:pPr>
              <w:rPr>
                <w:color w:val="auto"/>
                <w:sz w:val="22"/>
                <w:szCs w:val="22"/>
              </w:rPr>
            </w:pPr>
            <w:r>
              <w:t xml:space="preserve">Improving social and emotional learning </w:t>
            </w:r>
            <w:hyperlink r:id="rId23" w:history="1">
              <w:r>
                <w:rPr>
                  <w:rStyle w:val="Hyperlink"/>
                </w:rPr>
                <w:t>Improving Social and Emotional Learning in Primary Schools | EEF (educationendowmentfoundation.org.uk)</w:t>
              </w:r>
            </w:hyperlink>
          </w:p>
          <w:p w14:paraId="2A7D5539" w14:textId="25EF5517" w:rsidR="00360640" w:rsidRDefault="00360640" w:rsidP="00E33397">
            <w:pPr>
              <w:pStyle w:val="TableRowCentered"/>
              <w:jc w:val="left"/>
              <w:rPr>
                <w:sz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4F08DF" w:rsidR="00E33397" w:rsidRDefault="00360640" w:rsidP="00E33397">
            <w:pPr>
              <w:pStyle w:val="TableRowCentered"/>
              <w:jc w:val="left"/>
              <w:rPr>
                <w:sz w:val="22"/>
              </w:rPr>
            </w:pPr>
            <w:r>
              <w:rPr>
                <w:sz w:val="22"/>
              </w:rPr>
              <w:lastRenderedPageBreak/>
              <w:t>2,5</w:t>
            </w:r>
          </w:p>
        </w:tc>
      </w:tr>
      <w:tr w:rsidR="00E33397" w14:paraId="1E9F2BF5"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F7F6" w14:textId="39C49AA6" w:rsidR="00E33397" w:rsidRPr="00E33397" w:rsidRDefault="00E33397" w:rsidP="00E33397">
            <w:pPr>
              <w:pStyle w:val="TableRow"/>
              <w:rPr>
                <w:iCs/>
                <w:sz w:val="22"/>
              </w:rPr>
            </w:pPr>
            <w:r>
              <w:t>Sharing a part-time education welfare officer with partner schools to support families with attendance and acute nee</w:t>
            </w:r>
            <w:r w:rsidR="00360640">
              <w:t xml:space="preserve">d in order to improve attendance.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A37" w14:textId="2BA4461D" w:rsidR="00360640" w:rsidRDefault="00360640" w:rsidP="00360640">
            <w:pPr>
              <w:pStyle w:val="TableRowCentered"/>
              <w:tabs>
                <w:tab w:val="left" w:pos="1520"/>
              </w:tabs>
              <w:ind w:left="0"/>
              <w:jc w:val="left"/>
            </w:pPr>
            <w:r>
              <w:t xml:space="preserve">Strong evidence highlights the impact of attendance on pupil outcomes and strategies available to schools. </w:t>
            </w:r>
          </w:p>
          <w:p w14:paraId="6FED4D90" w14:textId="77E5DD07" w:rsidR="00E33397" w:rsidRPr="00E33397" w:rsidRDefault="00000000" w:rsidP="00E33397">
            <w:pPr>
              <w:pStyle w:val="TableRowCentered"/>
              <w:tabs>
                <w:tab w:val="left" w:pos="1520"/>
              </w:tabs>
              <w:jc w:val="left"/>
              <w:rPr>
                <w:iCs/>
                <w:sz w:val="22"/>
              </w:rPr>
            </w:pPr>
            <w:hyperlink w:history="1">
              <w:r w:rsidR="00360640" w:rsidRPr="00D776D2">
                <w:rPr>
                  <w:rStyle w:val="Hyperlink"/>
                </w:rPr>
                <w:t>Improving school attendance: support for schools and local authorities - GOV.UK (www.gov.uk)</w:t>
              </w:r>
            </w:hyperlink>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C2A" w14:textId="20E10133" w:rsidR="00E33397" w:rsidRPr="00E33397" w:rsidRDefault="00360640" w:rsidP="00E33397">
            <w:pPr>
              <w:pStyle w:val="TableRowCentered"/>
              <w:jc w:val="left"/>
              <w:rPr>
                <w:iCs/>
                <w:sz w:val="22"/>
              </w:rPr>
            </w:pPr>
            <w:r>
              <w:rPr>
                <w:iCs/>
                <w:sz w:val="22"/>
              </w:rPr>
              <w:t>2,4,5</w:t>
            </w:r>
          </w:p>
        </w:tc>
      </w:tr>
      <w:tr w:rsidR="00E33397" w14:paraId="09737FBC"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3E84" w14:textId="39198B8A" w:rsidR="00E33397" w:rsidRPr="00E33397" w:rsidRDefault="00E33397" w:rsidP="00E33397">
            <w:pPr>
              <w:pStyle w:val="TableRow"/>
              <w:rPr>
                <w:iCs/>
                <w:sz w:val="22"/>
              </w:rPr>
            </w:pPr>
            <w:r>
              <w:t>Reduce number of FTE and improve behaviour for learning through exploration of behaviour strategies</w:t>
            </w:r>
            <w:r w:rsidR="000D7D8C">
              <w:t xml:space="preserve">, including setting up a therapeutic classroom </w:t>
            </w:r>
            <w:r w:rsidR="005551D7">
              <w:t xml:space="preserve">led by a skilled </w:t>
            </w:r>
            <w:r w:rsidR="00414892">
              <w:t>B</w:t>
            </w:r>
            <w:r w:rsidR="005551D7">
              <w:t>ehaviour HLTA</w:t>
            </w:r>
            <w:r>
              <w:t>.</w:t>
            </w:r>
            <w:r>
              <w:tab/>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8046" w14:textId="02BC09BF" w:rsidR="00360640" w:rsidRDefault="00360640" w:rsidP="00360640">
            <w:r>
              <w:t>The EEF outlines interventions to improve behaviour through interventions and strategies.</w:t>
            </w:r>
          </w:p>
          <w:p w14:paraId="0F37493B" w14:textId="5127E654" w:rsidR="00360640" w:rsidRDefault="00000000" w:rsidP="00360640">
            <w:pPr>
              <w:rPr>
                <w:color w:val="auto"/>
                <w:sz w:val="22"/>
                <w:szCs w:val="22"/>
              </w:rPr>
            </w:pPr>
            <w:hyperlink r:id="rId24" w:history="1">
              <w:r w:rsidR="00360640">
                <w:rPr>
                  <w:rStyle w:val="Hyperlink"/>
                </w:rPr>
                <w:t>Behaviour interventions | EEF (educationendowmentfoundation.org.uk)</w:t>
              </w:r>
            </w:hyperlink>
          </w:p>
          <w:p w14:paraId="63DC3760" w14:textId="6E889BFF" w:rsidR="00E33397" w:rsidRPr="00E33397" w:rsidRDefault="00E33397" w:rsidP="00E33397">
            <w:pPr>
              <w:pStyle w:val="TableRowCentered"/>
              <w:tabs>
                <w:tab w:val="left" w:pos="1520"/>
              </w:tabs>
              <w:jc w:val="left"/>
              <w:rPr>
                <w:iCs/>
                <w:sz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58FC" w14:textId="02CEA714" w:rsidR="00E33397" w:rsidRPr="00E33397" w:rsidRDefault="00360640" w:rsidP="00E33397">
            <w:pPr>
              <w:pStyle w:val="TableRowCentered"/>
              <w:jc w:val="left"/>
              <w:rPr>
                <w:iCs/>
                <w:sz w:val="22"/>
              </w:rPr>
            </w:pPr>
            <w:r>
              <w:rPr>
                <w:iCs/>
                <w:sz w:val="22"/>
              </w:rPr>
              <w:t>5</w:t>
            </w:r>
          </w:p>
        </w:tc>
      </w:tr>
    </w:tbl>
    <w:p w14:paraId="2A7D5540" w14:textId="77777777" w:rsidR="00E66558" w:rsidRDefault="00E66558">
      <w:pPr>
        <w:spacing w:before="240" w:after="0"/>
        <w:rPr>
          <w:b/>
          <w:bCs/>
          <w:color w:val="104F75"/>
          <w:sz w:val="28"/>
          <w:szCs w:val="28"/>
        </w:rPr>
      </w:pPr>
    </w:p>
    <w:p w14:paraId="2A7D5541" w14:textId="5BD60116" w:rsidR="00E66558" w:rsidRDefault="009D71E8" w:rsidP="00120AB1">
      <w:r>
        <w:rPr>
          <w:b/>
          <w:bCs/>
          <w:color w:val="104F75"/>
          <w:sz w:val="28"/>
          <w:szCs w:val="28"/>
        </w:rPr>
        <w:t xml:space="preserve">Total budgeted cost: </w:t>
      </w:r>
      <w:r w:rsidRPr="00E33397">
        <w:rPr>
          <w:b/>
          <w:bCs/>
          <w:color w:val="104F75"/>
          <w:sz w:val="28"/>
          <w:szCs w:val="28"/>
        </w:rPr>
        <w:t xml:space="preserve">£ </w:t>
      </w:r>
      <w:r w:rsidR="004F3A24">
        <w:rPr>
          <w:b/>
          <w:bCs/>
          <w:color w:val="104F75"/>
          <w:sz w:val="28"/>
          <w:szCs w:val="28"/>
        </w:rPr>
        <w:t>255,700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1F1A4E6" w:rsidR="00E66558" w:rsidRDefault="009D71E8">
      <w:r>
        <w:t>This details the impact that our pupil premium activity had on pupils in the 202</w:t>
      </w:r>
      <w:r w:rsidR="004F3A24">
        <w:t>2</w:t>
      </w:r>
      <w:r>
        <w:t xml:space="preserve"> to 20</w:t>
      </w:r>
      <w:r w:rsidR="00537145">
        <w:t>2</w:t>
      </w:r>
      <w:r w:rsidR="004F3A24">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C79" w14:textId="77F99659" w:rsidR="00235114" w:rsidRDefault="00235114" w:rsidP="00235114">
            <w:pPr>
              <w:suppressAutoHyphens w:val="0"/>
              <w:autoSpaceDN/>
              <w:spacing w:after="0" w:line="240" w:lineRule="auto"/>
              <w:textAlignment w:val="baseline"/>
              <w:rPr>
                <w:color w:val="auto"/>
              </w:rPr>
            </w:pPr>
            <w:r w:rsidRPr="00235114">
              <w:rPr>
                <w:rFonts w:cs="Arial"/>
                <w:color w:val="auto"/>
              </w:rPr>
              <w:t>Our internal assessments during 202</w:t>
            </w:r>
            <w:r w:rsidR="004F3A24">
              <w:rPr>
                <w:rFonts w:cs="Arial"/>
                <w:color w:val="auto"/>
              </w:rPr>
              <w:t>2</w:t>
            </w:r>
            <w:r w:rsidRPr="00235114">
              <w:rPr>
                <w:rFonts w:cs="Arial"/>
                <w:color w:val="auto"/>
              </w:rPr>
              <w:t>/2</w:t>
            </w:r>
            <w:r w:rsidR="004F3A24">
              <w:rPr>
                <w:rFonts w:cs="Arial"/>
                <w:color w:val="auto"/>
              </w:rPr>
              <w:t>3</w:t>
            </w:r>
            <w:r w:rsidRPr="00235114">
              <w:rPr>
                <w:rFonts w:cs="Arial"/>
                <w:color w:val="auto"/>
              </w:rPr>
              <w:t> suggested that the performance of disadvantaged pupils </w:t>
            </w:r>
            <w:r w:rsidR="009E283A">
              <w:rPr>
                <w:rFonts w:cs="Arial"/>
                <w:color w:val="auto"/>
              </w:rPr>
              <w:t>remains</w:t>
            </w:r>
            <w:r w:rsidRPr="00235114">
              <w:rPr>
                <w:rFonts w:cs="Arial"/>
                <w:color w:val="auto"/>
              </w:rPr>
              <w:t xml:space="preserve"> lower than </w:t>
            </w:r>
            <w:r w:rsidR="004802F3">
              <w:rPr>
                <w:rFonts w:cs="Arial"/>
                <w:color w:val="auto"/>
              </w:rPr>
              <w:t xml:space="preserve">non-disadvantaged </w:t>
            </w:r>
            <w:r w:rsidRPr="00235114">
              <w:rPr>
                <w:rFonts w:cs="Arial"/>
                <w:color w:val="auto"/>
              </w:rPr>
              <w:t>in key areas of the curriculum</w:t>
            </w:r>
            <w:r>
              <w:rPr>
                <w:rFonts w:cs="Arial"/>
                <w:color w:val="auto"/>
              </w:rPr>
              <w:t>.</w:t>
            </w:r>
          </w:p>
          <w:p w14:paraId="5F81E72F" w14:textId="77777777" w:rsidR="00235114" w:rsidRPr="00235114" w:rsidRDefault="00235114" w:rsidP="00235114">
            <w:pPr>
              <w:suppressAutoHyphens w:val="0"/>
              <w:autoSpaceDN/>
              <w:spacing w:after="0" w:line="240" w:lineRule="auto"/>
              <w:textAlignment w:val="baseline"/>
              <w:rPr>
                <w:rFonts w:ascii="Segoe UI" w:hAnsi="Segoe UI" w:cs="Segoe UI"/>
                <w:sz w:val="18"/>
                <w:szCs w:val="18"/>
              </w:rPr>
            </w:pPr>
          </w:p>
          <w:p w14:paraId="3D294932" w14:textId="08DE25A2" w:rsidR="00523119" w:rsidRDefault="00235114" w:rsidP="00235114">
            <w:pPr>
              <w:suppressAutoHyphens w:val="0"/>
              <w:autoSpaceDN/>
              <w:spacing w:after="0" w:line="240" w:lineRule="auto"/>
              <w:textAlignment w:val="baseline"/>
              <w:rPr>
                <w:rFonts w:cs="Arial"/>
                <w:color w:val="auto"/>
              </w:rPr>
            </w:pPr>
            <w:r w:rsidRPr="00235114">
              <w:rPr>
                <w:rFonts w:cs="Arial"/>
                <w:color w:val="auto"/>
              </w:rPr>
              <w:t>Our assessment of the reasons for these outcomes </w:t>
            </w:r>
            <w:r w:rsidR="00207582">
              <w:rPr>
                <w:rFonts w:cs="Arial"/>
                <w:color w:val="auto"/>
              </w:rPr>
              <w:t xml:space="preserve">continues to </w:t>
            </w:r>
            <w:r w:rsidRPr="00235114">
              <w:rPr>
                <w:rFonts w:cs="Arial"/>
                <w:color w:val="auto"/>
              </w:rPr>
              <w:t>point primarily to Covid-19 impact</w:t>
            </w:r>
            <w:r>
              <w:rPr>
                <w:rFonts w:cs="Arial"/>
                <w:color w:val="auto"/>
              </w:rPr>
              <w:t>.</w:t>
            </w:r>
            <w:r w:rsidRPr="00235114">
              <w:rPr>
                <w:rFonts w:cs="Arial"/>
                <w:color w:val="auto"/>
              </w:rPr>
              <w:t> As evidenced in schools across the country, school closure was most detrimental to our disadvantaged pupils, and they were not able to benefit from our pupil premium funded improvements to teaching and targeted interventions to the degree we had intended</w:t>
            </w:r>
            <w:r w:rsidR="00523119">
              <w:rPr>
                <w:rFonts w:cs="Arial"/>
                <w:color w:val="auto"/>
              </w:rPr>
              <w:t>, despite continuing to develop our curriculum and providing continuous professional development for our staff to develop pedagogy</w:t>
            </w:r>
            <w:r w:rsidRPr="00235114">
              <w:rPr>
                <w:rFonts w:cs="Arial"/>
                <w:color w:val="auto"/>
              </w:rPr>
              <w:t>. </w:t>
            </w:r>
          </w:p>
          <w:p w14:paraId="6620E9C1" w14:textId="77777777" w:rsidR="00386B4C" w:rsidRPr="00235114" w:rsidRDefault="00386B4C" w:rsidP="00235114">
            <w:pPr>
              <w:suppressAutoHyphens w:val="0"/>
              <w:autoSpaceDN/>
              <w:spacing w:after="0" w:line="240" w:lineRule="auto"/>
              <w:textAlignment w:val="baseline"/>
              <w:rPr>
                <w:rFonts w:ascii="Segoe UI" w:hAnsi="Segoe UI" w:cs="Segoe UI"/>
                <w:sz w:val="18"/>
                <w:szCs w:val="18"/>
              </w:rPr>
            </w:pPr>
          </w:p>
          <w:p w14:paraId="62F6809C" w14:textId="561F9357" w:rsidR="00235114" w:rsidRDefault="00523119" w:rsidP="00235114">
            <w:pPr>
              <w:suppressAutoHyphens w:val="0"/>
              <w:autoSpaceDN/>
              <w:spacing w:after="0" w:line="240" w:lineRule="auto"/>
              <w:textAlignment w:val="baseline"/>
              <w:rPr>
                <w:rFonts w:cs="Arial"/>
                <w:color w:val="auto"/>
              </w:rPr>
            </w:pPr>
            <w:r>
              <w:rPr>
                <w:rFonts w:cs="Arial"/>
                <w:color w:val="auto"/>
              </w:rPr>
              <w:t>Attendance</w:t>
            </w:r>
            <w:r w:rsidR="00235114" w:rsidRPr="00235114">
              <w:rPr>
                <w:rFonts w:cs="Arial"/>
                <w:color w:val="auto"/>
              </w:rPr>
              <w:t xml:space="preserve"> in 202</w:t>
            </w:r>
            <w:r w:rsidR="004F3A24">
              <w:rPr>
                <w:rFonts w:cs="Arial"/>
                <w:color w:val="auto"/>
              </w:rPr>
              <w:t>2</w:t>
            </w:r>
            <w:r w:rsidR="00235114" w:rsidRPr="00235114">
              <w:rPr>
                <w:rFonts w:cs="Arial"/>
                <w:color w:val="auto"/>
              </w:rPr>
              <w:t>/2</w:t>
            </w:r>
            <w:r w:rsidR="004F3A24">
              <w:rPr>
                <w:rFonts w:cs="Arial"/>
                <w:color w:val="auto"/>
              </w:rPr>
              <w:t>3</w:t>
            </w:r>
            <w:r w:rsidR="008954A2">
              <w:rPr>
                <w:rFonts w:cs="Arial"/>
                <w:color w:val="auto"/>
              </w:rPr>
              <w:t xml:space="preserve"> i</w:t>
            </w:r>
            <w:r w:rsidR="004C6807">
              <w:rPr>
                <w:rFonts w:cs="Arial"/>
                <w:color w:val="auto"/>
              </w:rPr>
              <w:t>mproved from the previous year</w:t>
            </w:r>
            <w:r w:rsidR="008954A2">
              <w:rPr>
                <w:rFonts w:cs="Arial"/>
                <w:color w:val="auto"/>
              </w:rPr>
              <w:t xml:space="preserve"> at 93.8%, </w:t>
            </w:r>
            <w:r w:rsidR="00446DDB">
              <w:rPr>
                <w:rFonts w:cs="Arial"/>
                <w:color w:val="auto"/>
              </w:rPr>
              <w:t xml:space="preserve">disadvantaged attendance also improved at 92.6% </w:t>
            </w:r>
            <w:r w:rsidR="00892E87">
              <w:rPr>
                <w:rFonts w:cs="Arial"/>
                <w:color w:val="auto"/>
              </w:rPr>
              <w:t>(</w:t>
            </w:r>
            <w:r w:rsidR="00CC756F">
              <w:rPr>
                <w:rFonts w:cs="Arial"/>
                <w:color w:val="auto"/>
              </w:rPr>
              <w:t>non-disadvantaged</w:t>
            </w:r>
            <w:r w:rsidR="00892E87">
              <w:rPr>
                <w:rFonts w:cs="Arial"/>
                <w:color w:val="auto"/>
              </w:rPr>
              <w:t xml:space="preserve"> 96.45%) </w:t>
            </w:r>
            <w:r w:rsidR="008954A2">
              <w:rPr>
                <w:rFonts w:cs="Arial"/>
                <w:color w:val="auto"/>
              </w:rPr>
              <w:t xml:space="preserve">above 21-22 National </w:t>
            </w:r>
            <w:r w:rsidR="00446DDB">
              <w:rPr>
                <w:rFonts w:cs="Arial"/>
                <w:color w:val="auto"/>
              </w:rPr>
              <w:t xml:space="preserve">disadvantaged </w:t>
            </w:r>
            <w:r w:rsidR="008954A2">
              <w:rPr>
                <w:rFonts w:cs="Arial"/>
                <w:color w:val="auto"/>
              </w:rPr>
              <w:t xml:space="preserve">figures. Persistent absence for disadvantaged children improved by 9% </w:t>
            </w:r>
            <w:r w:rsidR="00446DDB">
              <w:rPr>
                <w:rFonts w:cs="Arial"/>
                <w:color w:val="auto"/>
              </w:rPr>
              <w:t>from</w:t>
            </w:r>
            <w:r w:rsidR="008954A2">
              <w:rPr>
                <w:rFonts w:cs="Arial"/>
                <w:color w:val="auto"/>
              </w:rPr>
              <w:t xml:space="preserve"> the previous year to 25%, </w:t>
            </w:r>
            <w:r w:rsidR="00892E87">
              <w:rPr>
                <w:rFonts w:cs="Arial"/>
                <w:color w:val="auto"/>
              </w:rPr>
              <w:t xml:space="preserve">however, </w:t>
            </w:r>
            <w:r w:rsidR="00CC756F">
              <w:rPr>
                <w:rFonts w:cs="Arial"/>
                <w:color w:val="auto"/>
              </w:rPr>
              <w:t>non-disadvantaged</w:t>
            </w:r>
            <w:r w:rsidR="00892E87">
              <w:rPr>
                <w:rFonts w:cs="Arial"/>
                <w:color w:val="auto"/>
              </w:rPr>
              <w:t xml:space="preserve"> PA was 8.33%. </w:t>
            </w:r>
            <w:r w:rsidRPr="00892E87">
              <w:rPr>
                <w:rFonts w:cs="Arial"/>
                <w:color w:val="auto"/>
              </w:rPr>
              <w:t xml:space="preserve">This gap </w:t>
            </w:r>
            <w:r w:rsidR="00892E87" w:rsidRPr="00892E87">
              <w:rPr>
                <w:rFonts w:cs="Arial"/>
                <w:color w:val="auto"/>
              </w:rPr>
              <w:t>remains large</w:t>
            </w:r>
            <w:r w:rsidR="00235114" w:rsidRPr="00892E87">
              <w:rPr>
                <w:rFonts w:cs="Arial"/>
                <w:color w:val="auto"/>
              </w:rPr>
              <w:t xml:space="preserve">, which is why attendance </w:t>
            </w:r>
            <w:r w:rsidR="00353B85" w:rsidRPr="00892E87">
              <w:rPr>
                <w:rFonts w:cs="Arial"/>
                <w:color w:val="auto"/>
              </w:rPr>
              <w:t>remains</w:t>
            </w:r>
            <w:r w:rsidR="00235114" w:rsidRPr="00892E87">
              <w:rPr>
                <w:rFonts w:cs="Arial"/>
                <w:color w:val="auto"/>
              </w:rPr>
              <w:t xml:space="preserve"> a focus of our current plan.</w:t>
            </w:r>
            <w:r w:rsidR="00235114" w:rsidRPr="00235114">
              <w:rPr>
                <w:rFonts w:cs="Arial"/>
                <w:color w:val="auto"/>
              </w:rPr>
              <w:t>      </w:t>
            </w:r>
          </w:p>
          <w:p w14:paraId="495A3237" w14:textId="77777777" w:rsidR="00523119" w:rsidRPr="00235114" w:rsidRDefault="00523119" w:rsidP="00235114">
            <w:pPr>
              <w:suppressAutoHyphens w:val="0"/>
              <w:autoSpaceDN/>
              <w:spacing w:after="0" w:line="240" w:lineRule="auto"/>
              <w:textAlignment w:val="baseline"/>
              <w:rPr>
                <w:rFonts w:ascii="Segoe UI" w:hAnsi="Segoe UI" w:cs="Segoe UI"/>
                <w:sz w:val="18"/>
                <w:szCs w:val="18"/>
              </w:rPr>
            </w:pPr>
          </w:p>
          <w:p w14:paraId="25B0D304" w14:textId="13864155" w:rsidR="00235114" w:rsidRDefault="00235114" w:rsidP="00235114">
            <w:pPr>
              <w:suppressAutoHyphens w:val="0"/>
              <w:autoSpaceDN/>
              <w:spacing w:after="0" w:line="240" w:lineRule="auto"/>
              <w:textAlignment w:val="baseline"/>
              <w:rPr>
                <w:rFonts w:cs="Arial"/>
                <w:color w:val="auto"/>
              </w:rPr>
            </w:pPr>
            <w:r w:rsidRPr="00235114">
              <w:rPr>
                <w:rFonts w:cs="Arial"/>
                <w:color w:val="auto"/>
              </w:rPr>
              <w:t xml:space="preserve">Our assessments and observations indicated that pupil behaviour, wellbeing and mental health were significantly impacted </w:t>
            </w:r>
            <w:r w:rsidR="00646633">
              <w:rPr>
                <w:rFonts w:cs="Arial"/>
                <w:color w:val="auto"/>
              </w:rPr>
              <w:t xml:space="preserve">by </w:t>
            </w:r>
            <w:r w:rsidRPr="00235114">
              <w:rPr>
                <w:rFonts w:cs="Arial"/>
                <w:color w:val="auto"/>
              </w:rPr>
              <w:t xml:space="preserve">COVID-19-related issues. The impact was particularly acute for </w:t>
            </w:r>
            <w:r w:rsidR="00646633">
              <w:rPr>
                <w:rFonts w:cs="Arial"/>
                <w:color w:val="auto"/>
              </w:rPr>
              <w:t xml:space="preserve">our </w:t>
            </w:r>
            <w:r w:rsidRPr="00235114">
              <w:rPr>
                <w:rFonts w:cs="Arial"/>
                <w:color w:val="auto"/>
              </w:rPr>
              <w:t>disadvantaged pupils</w:t>
            </w:r>
            <w:r w:rsidR="00646633">
              <w:rPr>
                <w:rFonts w:cs="Arial"/>
                <w:color w:val="auto"/>
              </w:rPr>
              <w:t xml:space="preserve"> and continues to be so</w:t>
            </w:r>
            <w:r w:rsidRPr="00235114">
              <w:rPr>
                <w:rFonts w:cs="Arial"/>
                <w:color w:val="auto"/>
              </w:rPr>
              <w:t>. We </w:t>
            </w:r>
            <w:r w:rsidR="00446DDB">
              <w:rPr>
                <w:rFonts w:cs="Arial"/>
                <w:color w:val="auto"/>
              </w:rPr>
              <w:t xml:space="preserve">continue to </w:t>
            </w:r>
            <w:r w:rsidR="00CC756F">
              <w:rPr>
                <w:rFonts w:cs="Arial"/>
                <w:color w:val="auto"/>
              </w:rPr>
              <w:t>utilise</w:t>
            </w:r>
            <w:r w:rsidRPr="00235114">
              <w:rPr>
                <w:rFonts w:cs="Arial"/>
                <w:color w:val="auto"/>
              </w:rPr>
              <w:t xml:space="preserve"> pupil premium funding to provide wellbeing support for all pupils, and targeted interventions where required</w:t>
            </w:r>
            <w:r w:rsidR="00523119">
              <w:rPr>
                <w:rFonts w:cs="Arial"/>
                <w:color w:val="auto"/>
              </w:rPr>
              <w:t>, including access to counselling</w:t>
            </w:r>
            <w:r w:rsidR="00D90790">
              <w:rPr>
                <w:rFonts w:cs="Arial"/>
                <w:color w:val="auto"/>
              </w:rPr>
              <w:t xml:space="preserve"> and </w:t>
            </w:r>
            <w:r w:rsidR="00892E87">
              <w:rPr>
                <w:rFonts w:cs="Arial"/>
                <w:color w:val="auto"/>
              </w:rPr>
              <w:t xml:space="preserve">1:1 </w:t>
            </w:r>
            <w:r w:rsidR="00D90790">
              <w:rPr>
                <w:rFonts w:cs="Arial"/>
                <w:color w:val="auto"/>
              </w:rPr>
              <w:t>pupil mentors</w:t>
            </w:r>
            <w:r w:rsidRPr="00235114">
              <w:rPr>
                <w:rFonts w:cs="Arial"/>
                <w:color w:val="auto"/>
              </w:rPr>
              <w:t xml:space="preserve">. We </w:t>
            </w:r>
            <w:r w:rsidR="00446DDB">
              <w:rPr>
                <w:rFonts w:cs="Arial"/>
                <w:color w:val="auto"/>
              </w:rPr>
              <w:t>continued</w:t>
            </w:r>
            <w:r w:rsidR="00523119">
              <w:rPr>
                <w:rFonts w:cs="Arial"/>
                <w:color w:val="auto"/>
              </w:rPr>
              <w:t xml:space="preserve"> to build </w:t>
            </w:r>
            <w:r w:rsidR="00446DDB">
              <w:rPr>
                <w:rFonts w:cs="Arial"/>
                <w:color w:val="auto"/>
              </w:rPr>
              <w:t>up</w:t>
            </w:r>
            <w:r w:rsidR="00523119">
              <w:rPr>
                <w:rFonts w:cs="Arial"/>
                <w:color w:val="auto"/>
              </w:rPr>
              <w:t>on that approach</w:t>
            </w:r>
            <w:r w:rsidR="00446DDB">
              <w:rPr>
                <w:rFonts w:cs="Arial"/>
                <w:color w:val="auto"/>
              </w:rPr>
              <w:t xml:space="preserve"> </w:t>
            </w:r>
            <w:r w:rsidR="004B7857">
              <w:rPr>
                <w:rFonts w:cs="Arial"/>
                <w:color w:val="auto"/>
              </w:rPr>
              <w:t xml:space="preserve">by </w:t>
            </w:r>
            <w:r w:rsidR="00446DDB">
              <w:rPr>
                <w:rFonts w:cs="Arial"/>
                <w:color w:val="auto"/>
              </w:rPr>
              <w:t>establishing</w:t>
            </w:r>
            <w:r w:rsidR="004B7857">
              <w:rPr>
                <w:rFonts w:cs="Arial"/>
                <w:color w:val="auto"/>
              </w:rPr>
              <w:t xml:space="preserve"> a therapeutic classroom</w:t>
            </w:r>
            <w:r w:rsidR="00BD276C">
              <w:rPr>
                <w:rFonts w:cs="Arial"/>
                <w:color w:val="auto"/>
              </w:rPr>
              <w:t xml:space="preserve"> and sensory room</w:t>
            </w:r>
            <w:r w:rsidR="004B7857">
              <w:rPr>
                <w:rFonts w:cs="Arial"/>
                <w:color w:val="auto"/>
              </w:rPr>
              <w:t xml:space="preserve"> in the school</w:t>
            </w:r>
            <w:r w:rsidR="00BA277D">
              <w:rPr>
                <w:rFonts w:cs="Arial"/>
                <w:color w:val="auto"/>
              </w:rPr>
              <w:t xml:space="preserve"> in which those children that exhibit extreme distressed behaviours can have timetabled sessions</w:t>
            </w:r>
            <w:r w:rsidR="00C73F34">
              <w:rPr>
                <w:rFonts w:cs="Arial"/>
                <w:color w:val="auto"/>
              </w:rPr>
              <w:t xml:space="preserve"> </w:t>
            </w:r>
            <w:r w:rsidR="00892E87">
              <w:rPr>
                <w:rFonts w:cs="Arial"/>
                <w:color w:val="auto"/>
              </w:rPr>
              <w:t xml:space="preserve">to support and maintain their </w:t>
            </w:r>
            <w:r w:rsidR="00C73F34">
              <w:rPr>
                <w:rFonts w:cs="Arial"/>
                <w:color w:val="auto"/>
              </w:rPr>
              <w:t>integrat</w:t>
            </w:r>
            <w:r w:rsidR="00892E87">
              <w:rPr>
                <w:rFonts w:cs="Arial"/>
                <w:color w:val="auto"/>
              </w:rPr>
              <w:t>ion</w:t>
            </w:r>
            <w:r w:rsidR="00C73F34">
              <w:rPr>
                <w:rFonts w:cs="Arial"/>
                <w:color w:val="auto"/>
              </w:rPr>
              <w:t xml:space="preserve"> back into </w:t>
            </w:r>
            <w:r w:rsidR="009F6E4D">
              <w:rPr>
                <w:rFonts w:cs="Arial"/>
                <w:color w:val="auto"/>
              </w:rPr>
              <w:t>classrooms.</w:t>
            </w:r>
            <w:r w:rsidR="00446DDB">
              <w:rPr>
                <w:rFonts w:cs="Arial"/>
                <w:color w:val="auto"/>
              </w:rPr>
              <w:t xml:space="preserve"> This has had a significant impact on behaviour incidents across the school and reduced suspension incidents for disadvantaged pupils from 2</w:t>
            </w:r>
            <w:r w:rsidR="00D90790">
              <w:rPr>
                <w:rFonts w:cs="Arial"/>
                <w:color w:val="auto"/>
              </w:rPr>
              <w:t>2</w:t>
            </w:r>
            <w:r w:rsidR="00446DDB">
              <w:rPr>
                <w:rFonts w:cs="Arial"/>
                <w:color w:val="auto"/>
              </w:rPr>
              <w:t xml:space="preserve"> in 2021-2022 to </w:t>
            </w:r>
            <w:r w:rsidR="00D90790">
              <w:rPr>
                <w:rFonts w:cs="Arial"/>
                <w:color w:val="auto"/>
              </w:rPr>
              <w:t>14 in 2022-2023.</w:t>
            </w:r>
          </w:p>
          <w:p w14:paraId="5D704DFB" w14:textId="77777777" w:rsidR="00D90790" w:rsidRDefault="00D90790" w:rsidP="00235114">
            <w:pPr>
              <w:suppressAutoHyphens w:val="0"/>
              <w:autoSpaceDN/>
              <w:spacing w:after="0" w:line="240" w:lineRule="auto"/>
              <w:textAlignment w:val="baseline"/>
              <w:rPr>
                <w:rFonts w:ascii="Segoe UI" w:hAnsi="Segoe UI" w:cs="Segoe UI"/>
              </w:rPr>
            </w:pPr>
          </w:p>
          <w:p w14:paraId="37D25126" w14:textId="77777777" w:rsidR="00D90790" w:rsidRPr="00235114" w:rsidRDefault="00D90790" w:rsidP="00235114">
            <w:pPr>
              <w:suppressAutoHyphens w:val="0"/>
              <w:autoSpaceDN/>
              <w:spacing w:after="0" w:line="240" w:lineRule="auto"/>
              <w:textAlignment w:val="baseline"/>
              <w:rPr>
                <w:rFonts w:ascii="Segoe UI" w:hAnsi="Segoe UI" w:cs="Segoe UI"/>
                <w:sz w:val="18"/>
                <w:szCs w:val="18"/>
              </w:rPr>
            </w:pPr>
          </w:p>
          <w:p w14:paraId="2A7D5546" w14:textId="68D26CB0" w:rsidR="00E66558" w:rsidRDefault="00E66558"/>
        </w:tc>
      </w:tr>
    </w:tbl>
    <w:p w14:paraId="2A7D5548" w14:textId="2B6F1D10"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0B2DF48C" w:rsidR="00E66558" w:rsidRDefault="00FC55C0">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B01EE18" w:rsidR="00E66558" w:rsidRDefault="00FC55C0">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562E" w14:textId="77777777" w:rsidR="00FC55C0" w:rsidRPr="00FC55C0" w:rsidRDefault="00FC55C0" w:rsidP="00523119">
            <w:pPr>
              <w:spacing w:before="120" w:after="120"/>
            </w:pPr>
            <w:r w:rsidRPr="00FC55C0">
              <w:rPr>
                <w:b/>
                <w:bCs/>
              </w:rPr>
              <w:t>Additional activity</w:t>
            </w:r>
            <w:r w:rsidRPr="00FC55C0">
              <w:t> </w:t>
            </w:r>
          </w:p>
          <w:p w14:paraId="2C37035F" w14:textId="77777777" w:rsidR="00FC55C0" w:rsidRPr="00FC55C0" w:rsidRDefault="00FC55C0" w:rsidP="00892E87">
            <w:pPr>
              <w:spacing w:before="120" w:after="120"/>
            </w:pPr>
            <w:r w:rsidRPr="00FC55C0">
              <w:t>Our pupil premium strategy will be supplemented by additional activity that is not being funded by pupil premium or recovery premium. That will include:  </w:t>
            </w:r>
          </w:p>
          <w:p w14:paraId="1084E0C2" w14:textId="50DECE04" w:rsidR="00523119" w:rsidRPr="00FC55C0" w:rsidRDefault="00523119" w:rsidP="00FC55C0">
            <w:pPr>
              <w:numPr>
                <w:ilvl w:val="0"/>
                <w:numId w:val="19"/>
              </w:numPr>
              <w:spacing w:before="120" w:after="120"/>
            </w:pPr>
            <w:r>
              <w:rPr>
                <w:rStyle w:val="normaltextrun"/>
                <w:rFonts w:cs="Arial"/>
                <w:shd w:val="clear" w:color="auto" w:fill="FFFFFF"/>
              </w:rPr>
              <w:t>utilising a </w:t>
            </w:r>
            <w:hyperlink r:id="rId25" w:tgtFrame="_blank" w:history="1">
              <w:r>
                <w:rPr>
                  <w:rStyle w:val="normaltextrun"/>
                  <w:rFonts w:cs="Arial"/>
                  <w:color w:val="0070C0"/>
                  <w:u w:val="single"/>
                  <w:shd w:val="clear" w:color="auto" w:fill="FFFFFF"/>
                </w:rPr>
                <w:t>DfE grant to train a senior mental health lead</w:t>
              </w:r>
            </w:hyperlink>
            <w:r>
              <w:rPr>
                <w:rStyle w:val="normaltextrun"/>
                <w:rFonts w:cs="Arial"/>
                <w:shd w:val="clear" w:color="auto" w:fill="FFFFFF"/>
              </w:rPr>
              <w:t>. </w:t>
            </w:r>
          </w:p>
          <w:p w14:paraId="18E5D4CF" w14:textId="2AAB52EC" w:rsidR="00FC55C0" w:rsidRDefault="00FC55C0" w:rsidP="00FC55C0">
            <w:pPr>
              <w:numPr>
                <w:ilvl w:val="0"/>
                <w:numId w:val="19"/>
              </w:numPr>
              <w:spacing w:before="120" w:after="120"/>
            </w:pPr>
            <w:r w:rsidRPr="00FC55C0">
              <w:t xml:space="preserve">offering a wide range of high-quality extracurricular activities to boost wellbeing, behaviour, attendance, and aspiration. </w:t>
            </w:r>
          </w:p>
          <w:p w14:paraId="0322FBB0" w14:textId="2916E353" w:rsidR="00892E87" w:rsidRDefault="00892E87" w:rsidP="00FC55C0">
            <w:pPr>
              <w:numPr>
                <w:ilvl w:val="0"/>
                <w:numId w:val="19"/>
              </w:numPr>
              <w:spacing w:before="120" w:after="120"/>
            </w:pPr>
            <w:r>
              <w:t>Subsidising the cost of school trips and workshops to enhance our curriculum offer</w:t>
            </w:r>
          </w:p>
          <w:p w14:paraId="448FA0F1" w14:textId="265B3FBB" w:rsidR="00892E87" w:rsidRPr="00FC55C0" w:rsidRDefault="00892E87" w:rsidP="00892E87">
            <w:pPr>
              <w:spacing w:before="120" w:after="120"/>
              <w:ind w:left="720"/>
            </w:pPr>
          </w:p>
          <w:p w14:paraId="4421C764" w14:textId="77777777" w:rsidR="00FC55C0" w:rsidRPr="00FC55C0" w:rsidRDefault="00FC55C0" w:rsidP="00523119">
            <w:pPr>
              <w:spacing w:before="120" w:after="120"/>
              <w:ind w:left="360"/>
            </w:pPr>
            <w:r w:rsidRPr="00FC55C0">
              <w:rPr>
                <w:b/>
                <w:bCs/>
              </w:rPr>
              <w:t>Planning, implementation, and evaluation</w:t>
            </w:r>
            <w:r w:rsidRPr="00FC55C0">
              <w:t> </w:t>
            </w:r>
          </w:p>
          <w:p w14:paraId="7C059011" w14:textId="5A102069" w:rsidR="00FC55C0" w:rsidRPr="00FC55C0" w:rsidRDefault="00FC55C0" w:rsidP="00FC55C0">
            <w:pPr>
              <w:numPr>
                <w:ilvl w:val="0"/>
                <w:numId w:val="19"/>
              </w:numPr>
              <w:spacing w:before="120" w:after="120"/>
            </w:pPr>
            <w:r w:rsidRPr="00FC55C0">
              <w:t>We triangulated evidence from multiple sources of data including assessments, engagement in class book scrutiny, conversations with parents, students and teachers in order to identify the challenges faced by disadvantaged pupils.  </w:t>
            </w:r>
          </w:p>
          <w:p w14:paraId="7C74DFF9" w14:textId="77777777" w:rsidR="00FC55C0" w:rsidRPr="00FC55C0" w:rsidRDefault="00FC55C0" w:rsidP="00FC55C0">
            <w:pPr>
              <w:numPr>
                <w:ilvl w:val="0"/>
                <w:numId w:val="19"/>
              </w:numPr>
              <w:spacing w:before="120" w:after="120"/>
            </w:pPr>
            <w:r w:rsidRPr="00FC55C0">
              <w:t>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4D2CA4FD" w14:textId="77777777" w:rsidR="00FC55C0" w:rsidRPr="00FC55C0" w:rsidRDefault="00FC55C0" w:rsidP="00FC55C0">
            <w:pPr>
              <w:spacing w:before="120" w:after="120"/>
              <w:ind w:left="720"/>
            </w:pPr>
            <w:r w:rsidRPr="00FC55C0">
              <w:t> </w:t>
            </w:r>
          </w:p>
          <w:p w14:paraId="2A7D5562" w14:textId="77777777" w:rsidR="00E66558" w:rsidRPr="00FC55C0" w:rsidRDefault="00E66558" w:rsidP="00FC55C0">
            <w:pPr>
              <w:spacing w:before="120" w:after="120"/>
            </w:pPr>
          </w:p>
        </w:tc>
      </w:tr>
      <w:bookmarkEnd w:id="14"/>
      <w:bookmarkEnd w:id="15"/>
      <w:bookmarkEnd w:id="16"/>
    </w:tbl>
    <w:p w14:paraId="669A7F4C" w14:textId="5012749A" w:rsidR="00450D7F" w:rsidRDefault="00450D7F"/>
    <w:p w14:paraId="5A4172C1" w14:textId="4A11B2DC" w:rsidR="00450D7F" w:rsidRDefault="00450D7F" w:rsidP="00450D7F">
      <w:pPr>
        <w:suppressAutoHyphens w:val="0"/>
        <w:autoSpaceDN/>
        <w:spacing w:after="0" w:line="240" w:lineRule="auto"/>
        <w:textAlignment w:val="baseline"/>
        <w:rPr>
          <w:rFonts w:cs="Arial"/>
          <w:color w:val="auto"/>
        </w:rPr>
      </w:pPr>
      <w:r w:rsidRPr="7F0D2622">
        <w:rPr>
          <w:rFonts w:cs="Arial"/>
          <w:color w:val="auto"/>
        </w:rPr>
        <w:t>Our external assessments </w:t>
      </w:r>
      <w:r w:rsidR="00D90790">
        <w:rPr>
          <w:rFonts w:cs="Arial"/>
          <w:color w:val="auto"/>
        </w:rPr>
        <w:t xml:space="preserve">at KS2 </w:t>
      </w:r>
      <w:r w:rsidRPr="7F0D2622">
        <w:rPr>
          <w:rFonts w:cs="Arial"/>
          <w:color w:val="auto"/>
        </w:rPr>
        <w:t>during 202</w:t>
      </w:r>
      <w:r w:rsidR="00D90790">
        <w:rPr>
          <w:rFonts w:cs="Arial"/>
          <w:color w:val="auto"/>
        </w:rPr>
        <w:t>2</w:t>
      </w:r>
      <w:r w:rsidRPr="7F0D2622">
        <w:rPr>
          <w:rFonts w:cs="Arial"/>
          <w:color w:val="auto"/>
        </w:rPr>
        <w:t>/2</w:t>
      </w:r>
      <w:r w:rsidR="00D90790">
        <w:rPr>
          <w:rFonts w:cs="Arial"/>
          <w:color w:val="auto"/>
        </w:rPr>
        <w:t>3</w:t>
      </w:r>
      <w:r w:rsidRPr="7F0D2622">
        <w:rPr>
          <w:rFonts w:cs="Arial"/>
          <w:color w:val="auto"/>
        </w:rPr>
        <w:t> </w:t>
      </w:r>
      <w:r w:rsidR="006D4520">
        <w:rPr>
          <w:rFonts w:cs="Arial"/>
          <w:color w:val="auto"/>
        </w:rPr>
        <w:t>suggests that</w:t>
      </w:r>
      <w:r w:rsidR="00D90790">
        <w:rPr>
          <w:rFonts w:cs="Arial"/>
          <w:color w:val="auto"/>
        </w:rPr>
        <w:t xml:space="preserve">, with the exception of reading outcomes, </w:t>
      </w:r>
      <w:r w:rsidR="006D4520">
        <w:rPr>
          <w:rFonts w:cs="Arial"/>
          <w:color w:val="auto"/>
        </w:rPr>
        <w:t xml:space="preserve">our </w:t>
      </w:r>
      <w:r w:rsidR="00D90790">
        <w:rPr>
          <w:rFonts w:cs="Arial"/>
          <w:color w:val="auto"/>
        </w:rPr>
        <w:t xml:space="preserve">non- </w:t>
      </w:r>
      <w:r w:rsidR="006D4520">
        <w:rPr>
          <w:rFonts w:cs="Arial"/>
          <w:color w:val="auto"/>
        </w:rPr>
        <w:t>disadvantaged children</w:t>
      </w:r>
      <w:r w:rsidR="00A15837">
        <w:rPr>
          <w:rFonts w:cs="Arial"/>
          <w:color w:val="auto"/>
        </w:rPr>
        <w:t xml:space="preserve"> outperform</w:t>
      </w:r>
      <w:r w:rsidR="00D90790">
        <w:rPr>
          <w:rFonts w:cs="Arial"/>
          <w:color w:val="auto"/>
        </w:rPr>
        <w:t>ed</w:t>
      </w:r>
      <w:r w:rsidR="00A15837">
        <w:rPr>
          <w:rFonts w:cs="Arial"/>
          <w:color w:val="auto"/>
        </w:rPr>
        <w:t xml:space="preserve"> our disadvantaged both at expected and </w:t>
      </w:r>
      <w:r w:rsidR="0092614F">
        <w:rPr>
          <w:rFonts w:cs="Arial"/>
          <w:color w:val="auto"/>
        </w:rPr>
        <w:t>greater depth standard</w:t>
      </w:r>
      <w:r w:rsidR="00D90790">
        <w:rPr>
          <w:rFonts w:cs="Arial"/>
          <w:color w:val="auto"/>
        </w:rPr>
        <w:t xml:space="preserve">. </w:t>
      </w:r>
    </w:p>
    <w:p w14:paraId="1EFE783E" w14:textId="77777777" w:rsidR="00E20DEA" w:rsidRDefault="00E20DEA" w:rsidP="00450D7F">
      <w:pPr>
        <w:suppressAutoHyphens w:val="0"/>
        <w:autoSpaceDN/>
        <w:spacing w:after="0" w:line="240" w:lineRule="auto"/>
        <w:textAlignment w:val="baseline"/>
        <w:rPr>
          <w:color w:val="auto"/>
        </w:rPr>
      </w:pPr>
    </w:p>
    <w:tbl>
      <w:tblPr>
        <w:tblW w:w="0" w:type="auto"/>
        <w:tblLook w:val="04A0" w:firstRow="1" w:lastRow="0" w:firstColumn="1" w:lastColumn="0" w:noHBand="0" w:noVBand="1"/>
      </w:tblPr>
      <w:tblGrid>
        <w:gridCol w:w="3000"/>
        <w:gridCol w:w="1101"/>
        <w:gridCol w:w="1134"/>
      </w:tblGrid>
      <w:tr w:rsidR="00450D7F" w14:paraId="07216D82" w14:textId="77777777" w:rsidTr="00AD7BCD">
        <w:tc>
          <w:tcPr>
            <w:tcW w:w="3000" w:type="dxa"/>
            <w:tcBorders>
              <w:top w:val="single" w:sz="8" w:space="0" w:color="auto"/>
              <w:left w:val="single" w:sz="8" w:space="0" w:color="auto"/>
              <w:bottom w:val="single" w:sz="8" w:space="0" w:color="auto"/>
              <w:right w:val="single" w:sz="8" w:space="0" w:color="auto"/>
            </w:tcBorders>
          </w:tcPr>
          <w:p w14:paraId="1BDC3C8B" w14:textId="77777777" w:rsidR="00450D7F" w:rsidRDefault="00450D7F" w:rsidP="00D5182C">
            <w:pPr>
              <w:rPr>
                <w:rFonts w:eastAsia="Arial" w:cs="Arial"/>
              </w:rPr>
            </w:pPr>
          </w:p>
        </w:tc>
        <w:tc>
          <w:tcPr>
            <w:tcW w:w="1101" w:type="dxa"/>
            <w:tcBorders>
              <w:top w:val="single" w:sz="8" w:space="0" w:color="auto"/>
              <w:left w:val="single" w:sz="8" w:space="0" w:color="auto"/>
              <w:bottom w:val="single" w:sz="8" w:space="0" w:color="auto"/>
              <w:right w:val="single" w:sz="8" w:space="0" w:color="auto"/>
            </w:tcBorders>
          </w:tcPr>
          <w:p w14:paraId="6B0B5F95" w14:textId="0D7A2ECB" w:rsidR="00450D7F" w:rsidRDefault="00450D7F" w:rsidP="00D5182C">
            <w:pPr>
              <w:rPr>
                <w:rFonts w:eastAsia="Arial" w:cs="Arial"/>
              </w:rPr>
            </w:pPr>
            <w:r w:rsidRPr="7F0D2622">
              <w:rPr>
                <w:rFonts w:eastAsia="Arial" w:cs="Arial"/>
              </w:rPr>
              <w:t xml:space="preserve">PPG </w:t>
            </w:r>
          </w:p>
        </w:tc>
        <w:tc>
          <w:tcPr>
            <w:tcW w:w="1134" w:type="dxa"/>
            <w:tcBorders>
              <w:top w:val="single" w:sz="8" w:space="0" w:color="auto"/>
              <w:left w:val="single" w:sz="8" w:space="0" w:color="auto"/>
              <w:bottom w:val="single" w:sz="8" w:space="0" w:color="auto"/>
              <w:right w:val="single" w:sz="8" w:space="0" w:color="auto"/>
            </w:tcBorders>
          </w:tcPr>
          <w:p w14:paraId="2E5ED516" w14:textId="7C18338C" w:rsidR="00450D7F" w:rsidRDefault="00450D7F" w:rsidP="00D5182C">
            <w:pPr>
              <w:rPr>
                <w:rFonts w:eastAsia="Arial" w:cs="Arial"/>
              </w:rPr>
            </w:pPr>
            <w:r w:rsidRPr="7F0D2622">
              <w:rPr>
                <w:rFonts w:eastAsia="Arial" w:cs="Arial"/>
              </w:rPr>
              <w:t xml:space="preserve">NPPG </w:t>
            </w:r>
          </w:p>
        </w:tc>
      </w:tr>
      <w:tr w:rsidR="00450D7F" w14:paraId="6CB6BADF" w14:textId="77777777" w:rsidTr="00AD7BCD">
        <w:tc>
          <w:tcPr>
            <w:tcW w:w="3000" w:type="dxa"/>
            <w:tcBorders>
              <w:top w:val="single" w:sz="8" w:space="0" w:color="auto"/>
              <w:left w:val="single" w:sz="8" w:space="0" w:color="auto"/>
              <w:bottom w:val="single" w:sz="8" w:space="0" w:color="auto"/>
              <w:right w:val="single" w:sz="8" w:space="0" w:color="auto"/>
            </w:tcBorders>
          </w:tcPr>
          <w:p w14:paraId="2872D6C4" w14:textId="77777777" w:rsidR="00450D7F" w:rsidRDefault="00450D7F" w:rsidP="00D5182C">
            <w:pPr>
              <w:rPr>
                <w:rFonts w:eastAsia="Arial" w:cs="Arial"/>
              </w:rPr>
            </w:pPr>
            <w:r w:rsidRPr="7F0D2622">
              <w:rPr>
                <w:rFonts w:eastAsia="Arial" w:cs="Arial"/>
              </w:rPr>
              <w:t>Reading</w:t>
            </w:r>
          </w:p>
        </w:tc>
        <w:tc>
          <w:tcPr>
            <w:tcW w:w="1101" w:type="dxa"/>
            <w:tcBorders>
              <w:top w:val="single" w:sz="8" w:space="0" w:color="auto"/>
              <w:left w:val="single" w:sz="8" w:space="0" w:color="auto"/>
              <w:bottom w:val="single" w:sz="8" w:space="0" w:color="auto"/>
              <w:right w:val="single" w:sz="8" w:space="0" w:color="auto"/>
            </w:tcBorders>
          </w:tcPr>
          <w:p w14:paraId="58A5DC11" w14:textId="68FF8F57" w:rsidR="00450D7F" w:rsidRDefault="00450D7F" w:rsidP="00D5182C">
            <w:pPr>
              <w:rPr>
                <w:rFonts w:eastAsia="Arial" w:cs="Arial"/>
              </w:rPr>
            </w:pPr>
            <w:r w:rsidRPr="00892E87">
              <w:rPr>
                <w:rFonts w:eastAsia="Arial" w:cs="Arial"/>
              </w:rPr>
              <w:t>6</w:t>
            </w:r>
            <w:r w:rsidR="00AE189B" w:rsidRPr="00892E87">
              <w:rPr>
                <w:rFonts w:eastAsia="Arial" w:cs="Arial"/>
              </w:rPr>
              <w:t>5</w:t>
            </w:r>
            <w:r w:rsidRPr="00892E87">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6DF86139" w14:textId="7CAA8F09" w:rsidR="00450D7F" w:rsidRDefault="00D90790" w:rsidP="00D5182C">
            <w:pPr>
              <w:rPr>
                <w:rFonts w:eastAsia="Arial" w:cs="Arial"/>
              </w:rPr>
            </w:pPr>
            <w:r>
              <w:rPr>
                <w:rFonts w:eastAsia="Arial" w:cs="Arial"/>
              </w:rPr>
              <w:t>63</w:t>
            </w:r>
            <w:r w:rsidR="00AE189B">
              <w:rPr>
                <w:rFonts w:eastAsia="Arial" w:cs="Arial"/>
              </w:rPr>
              <w:t>%</w:t>
            </w:r>
          </w:p>
        </w:tc>
      </w:tr>
      <w:tr w:rsidR="00450D7F" w14:paraId="25DC9AD0" w14:textId="77777777" w:rsidTr="00AD7BCD">
        <w:tc>
          <w:tcPr>
            <w:tcW w:w="3000" w:type="dxa"/>
            <w:tcBorders>
              <w:top w:val="single" w:sz="8" w:space="0" w:color="auto"/>
              <w:left w:val="single" w:sz="8" w:space="0" w:color="auto"/>
              <w:bottom w:val="single" w:sz="8" w:space="0" w:color="auto"/>
              <w:right w:val="single" w:sz="8" w:space="0" w:color="auto"/>
            </w:tcBorders>
          </w:tcPr>
          <w:p w14:paraId="392BDDE5" w14:textId="77777777" w:rsidR="00450D7F" w:rsidRDefault="00450D7F" w:rsidP="00D5182C">
            <w:pPr>
              <w:rPr>
                <w:rFonts w:eastAsia="Arial" w:cs="Arial"/>
              </w:rPr>
            </w:pPr>
            <w:r w:rsidRPr="7F0D2622">
              <w:rPr>
                <w:rFonts w:eastAsia="Arial" w:cs="Arial"/>
              </w:rPr>
              <w:t>Reading GDS</w:t>
            </w:r>
          </w:p>
        </w:tc>
        <w:tc>
          <w:tcPr>
            <w:tcW w:w="1101" w:type="dxa"/>
            <w:tcBorders>
              <w:top w:val="single" w:sz="8" w:space="0" w:color="auto"/>
              <w:left w:val="single" w:sz="8" w:space="0" w:color="auto"/>
              <w:bottom w:val="single" w:sz="8" w:space="0" w:color="auto"/>
              <w:right w:val="single" w:sz="8" w:space="0" w:color="auto"/>
            </w:tcBorders>
          </w:tcPr>
          <w:p w14:paraId="62EC6EC9" w14:textId="7D492BF7" w:rsidR="00450D7F" w:rsidRDefault="00D90790" w:rsidP="00D5182C">
            <w:pPr>
              <w:rPr>
                <w:rFonts w:eastAsia="Arial" w:cs="Arial"/>
              </w:rPr>
            </w:pPr>
            <w:r>
              <w:rPr>
                <w:rFonts w:eastAsia="Arial" w:cs="Arial"/>
              </w:rPr>
              <w:t>16</w:t>
            </w:r>
            <w:r w:rsidR="00AE189B">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2362F1A2" w14:textId="6207F0AC" w:rsidR="00450D7F" w:rsidRDefault="00D90790" w:rsidP="00D5182C">
            <w:pPr>
              <w:rPr>
                <w:rFonts w:eastAsia="Arial" w:cs="Arial"/>
              </w:rPr>
            </w:pPr>
            <w:r>
              <w:rPr>
                <w:rFonts w:eastAsia="Arial" w:cs="Arial"/>
              </w:rPr>
              <w:t>26</w:t>
            </w:r>
            <w:r w:rsidR="00AE189B">
              <w:rPr>
                <w:rFonts w:eastAsia="Arial" w:cs="Arial"/>
              </w:rPr>
              <w:t>%</w:t>
            </w:r>
          </w:p>
        </w:tc>
      </w:tr>
      <w:tr w:rsidR="00450D7F" w14:paraId="73AC5236" w14:textId="77777777" w:rsidTr="00AD7BCD">
        <w:tc>
          <w:tcPr>
            <w:tcW w:w="3000" w:type="dxa"/>
            <w:tcBorders>
              <w:top w:val="single" w:sz="8" w:space="0" w:color="auto"/>
              <w:left w:val="single" w:sz="8" w:space="0" w:color="auto"/>
              <w:bottom w:val="single" w:sz="8" w:space="0" w:color="auto"/>
              <w:right w:val="single" w:sz="8" w:space="0" w:color="auto"/>
            </w:tcBorders>
          </w:tcPr>
          <w:p w14:paraId="1B2BD191" w14:textId="77777777" w:rsidR="00450D7F" w:rsidRDefault="00450D7F" w:rsidP="00D5182C">
            <w:pPr>
              <w:rPr>
                <w:rFonts w:eastAsia="Arial" w:cs="Arial"/>
              </w:rPr>
            </w:pPr>
            <w:r w:rsidRPr="7F0D2622">
              <w:rPr>
                <w:rFonts w:eastAsia="Arial" w:cs="Arial"/>
              </w:rPr>
              <w:t>Writing</w:t>
            </w:r>
          </w:p>
        </w:tc>
        <w:tc>
          <w:tcPr>
            <w:tcW w:w="1101" w:type="dxa"/>
            <w:tcBorders>
              <w:top w:val="single" w:sz="8" w:space="0" w:color="auto"/>
              <w:left w:val="single" w:sz="8" w:space="0" w:color="auto"/>
              <w:bottom w:val="single" w:sz="8" w:space="0" w:color="auto"/>
              <w:right w:val="single" w:sz="8" w:space="0" w:color="auto"/>
            </w:tcBorders>
          </w:tcPr>
          <w:p w14:paraId="7B135D65" w14:textId="23D6CD8E" w:rsidR="00450D7F" w:rsidRDefault="00AE189B" w:rsidP="00D5182C">
            <w:pPr>
              <w:rPr>
                <w:rFonts w:eastAsia="Arial" w:cs="Arial"/>
              </w:rPr>
            </w:pPr>
            <w:r>
              <w:rPr>
                <w:rFonts w:eastAsia="Arial" w:cs="Arial"/>
              </w:rPr>
              <w:t>65%</w:t>
            </w:r>
          </w:p>
        </w:tc>
        <w:tc>
          <w:tcPr>
            <w:tcW w:w="1134" w:type="dxa"/>
            <w:tcBorders>
              <w:top w:val="single" w:sz="8" w:space="0" w:color="auto"/>
              <w:left w:val="single" w:sz="8" w:space="0" w:color="auto"/>
              <w:bottom w:val="single" w:sz="8" w:space="0" w:color="auto"/>
              <w:right w:val="single" w:sz="8" w:space="0" w:color="auto"/>
            </w:tcBorders>
          </w:tcPr>
          <w:p w14:paraId="30F2F4F6" w14:textId="0C25D0DE" w:rsidR="00450D7F" w:rsidRDefault="00AE189B" w:rsidP="00D5182C">
            <w:pPr>
              <w:rPr>
                <w:rFonts w:eastAsia="Arial" w:cs="Arial"/>
              </w:rPr>
            </w:pPr>
            <w:r>
              <w:rPr>
                <w:rFonts w:eastAsia="Arial" w:cs="Arial"/>
              </w:rPr>
              <w:t>7</w:t>
            </w:r>
            <w:r w:rsidR="00D90790">
              <w:rPr>
                <w:rFonts w:eastAsia="Arial" w:cs="Arial"/>
              </w:rPr>
              <w:t>5</w:t>
            </w:r>
            <w:r>
              <w:rPr>
                <w:rFonts w:eastAsia="Arial" w:cs="Arial"/>
              </w:rPr>
              <w:t>%</w:t>
            </w:r>
          </w:p>
        </w:tc>
      </w:tr>
      <w:tr w:rsidR="00450D7F" w14:paraId="2304F779" w14:textId="77777777" w:rsidTr="00AD7BCD">
        <w:tc>
          <w:tcPr>
            <w:tcW w:w="3000" w:type="dxa"/>
            <w:tcBorders>
              <w:top w:val="single" w:sz="8" w:space="0" w:color="auto"/>
              <w:left w:val="single" w:sz="8" w:space="0" w:color="auto"/>
              <w:bottom w:val="single" w:sz="8" w:space="0" w:color="auto"/>
              <w:right w:val="single" w:sz="8" w:space="0" w:color="auto"/>
            </w:tcBorders>
          </w:tcPr>
          <w:p w14:paraId="34DAE172" w14:textId="77777777" w:rsidR="00450D7F" w:rsidRDefault="00450D7F" w:rsidP="00D5182C">
            <w:pPr>
              <w:rPr>
                <w:rFonts w:eastAsia="Arial" w:cs="Arial"/>
              </w:rPr>
            </w:pPr>
            <w:r w:rsidRPr="7F0D2622">
              <w:rPr>
                <w:rFonts w:eastAsia="Arial" w:cs="Arial"/>
              </w:rPr>
              <w:t>Writing GDS</w:t>
            </w:r>
          </w:p>
        </w:tc>
        <w:tc>
          <w:tcPr>
            <w:tcW w:w="1101" w:type="dxa"/>
            <w:tcBorders>
              <w:top w:val="single" w:sz="8" w:space="0" w:color="auto"/>
              <w:left w:val="single" w:sz="8" w:space="0" w:color="auto"/>
              <w:bottom w:val="single" w:sz="8" w:space="0" w:color="auto"/>
              <w:right w:val="single" w:sz="8" w:space="0" w:color="auto"/>
            </w:tcBorders>
          </w:tcPr>
          <w:p w14:paraId="4C07A7C2" w14:textId="65A8DB69" w:rsidR="00450D7F" w:rsidRDefault="00D90790" w:rsidP="00D5182C">
            <w:pPr>
              <w:rPr>
                <w:rFonts w:eastAsia="Arial" w:cs="Arial"/>
              </w:rPr>
            </w:pPr>
            <w:r>
              <w:rPr>
                <w:rFonts w:eastAsia="Arial" w:cs="Arial"/>
              </w:rPr>
              <w:t>9</w:t>
            </w:r>
            <w:r w:rsidR="00C73D47">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5CBB930B" w14:textId="16CF9CDD" w:rsidR="00450D7F" w:rsidRDefault="00D90790" w:rsidP="00D5182C">
            <w:pPr>
              <w:rPr>
                <w:rFonts w:eastAsia="Arial" w:cs="Arial"/>
              </w:rPr>
            </w:pPr>
            <w:r>
              <w:rPr>
                <w:rFonts w:eastAsia="Arial" w:cs="Arial"/>
              </w:rPr>
              <w:t>19</w:t>
            </w:r>
            <w:r w:rsidR="00C73D47">
              <w:rPr>
                <w:rFonts w:eastAsia="Arial" w:cs="Arial"/>
              </w:rPr>
              <w:t>%</w:t>
            </w:r>
          </w:p>
        </w:tc>
      </w:tr>
      <w:tr w:rsidR="00450D7F" w14:paraId="456FA17A" w14:textId="77777777" w:rsidTr="00AD7BCD">
        <w:tc>
          <w:tcPr>
            <w:tcW w:w="3000" w:type="dxa"/>
            <w:tcBorders>
              <w:top w:val="single" w:sz="8" w:space="0" w:color="auto"/>
              <w:left w:val="single" w:sz="8" w:space="0" w:color="auto"/>
              <w:bottom w:val="single" w:sz="8" w:space="0" w:color="auto"/>
              <w:right w:val="single" w:sz="8" w:space="0" w:color="auto"/>
            </w:tcBorders>
          </w:tcPr>
          <w:p w14:paraId="109694B5" w14:textId="77777777" w:rsidR="00450D7F" w:rsidRDefault="00450D7F" w:rsidP="00D5182C">
            <w:pPr>
              <w:rPr>
                <w:rFonts w:eastAsia="Arial" w:cs="Arial"/>
              </w:rPr>
            </w:pPr>
            <w:r w:rsidRPr="7F0D2622">
              <w:rPr>
                <w:rFonts w:eastAsia="Arial" w:cs="Arial"/>
              </w:rPr>
              <w:t>Maths</w:t>
            </w:r>
          </w:p>
        </w:tc>
        <w:tc>
          <w:tcPr>
            <w:tcW w:w="1101" w:type="dxa"/>
            <w:tcBorders>
              <w:top w:val="single" w:sz="8" w:space="0" w:color="auto"/>
              <w:left w:val="single" w:sz="8" w:space="0" w:color="auto"/>
              <w:bottom w:val="single" w:sz="8" w:space="0" w:color="auto"/>
              <w:right w:val="single" w:sz="8" w:space="0" w:color="auto"/>
            </w:tcBorders>
          </w:tcPr>
          <w:p w14:paraId="7BD39C9F" w14:textId="59C67211" w:rsidR="00450D7F" w:rsidRDefault="00D90790" w:rsidP="00D5182C">
            <w:pPr>
              <w:rPr>
                <w:rFonts w:eastAsia="Arial" w:cs="Arial"/>
              </w:rPr>
            </w:pPr>
            <w:r>
              <w:rPr>
                <w:rFonts w:eastAsia="Arial" w:cs="Arial"/>
              </w:rPr>
              <w:t>62</w:t>
            </w:r>
            <w:r w:rsidR="00C73D47">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002C7ACC" w14:textId="40888DC8" w:rsidR="00450D7F" w:rsidRDefault="00D90790" w:rsidP="00D5182C">
            <w:pPr>
              <w:rPr>
                <w:rFonts w:eastAsia="Arial" w:cs="Arial"/>
              </w:rPr>
            </w:pPr>
            <w:r>
              <w:rPr>
                <w:rFonts w:eastAsia="Arial" w:cs="Arial"/>
              </w:rPr>
              <w:t>75</w:t>
            </w:r>
            <w:r w:rsidR="00C73D47">
              <w:rPr>
                <w:rFonts w:eastAsia="Arial" w:cs="Arial"/>
              </w:rPr>
              <w:t>%</w:t>
            </w:r>
          </w:p>
        </w:tc>
      </w:tr>
      <w:tr w:rsidR="00450D7F" w14:paraId="23EAE1E0" w14:textId="77777777" w:rsidTr="00AD7BCD">
        <w:tc>
          <w:tcPr>
            <w:tcW w:w="3000" w:type="dxa"/>
            <w:tcBorders>
              <w:top w:val="single" w:sz="8" w:space="0" w:color="auto"/>
              <w:left w:val="single" w:sz="8" w:space="0" w:color="auto"/>
              <w:bottom w:val="single" w:sz="8" w:space="0" w:color="auto"/>
              <w:right w:val="single" w:sz="8" w:space="0" w:color="auto"/>
            </w:tcBorders>
          </w:tcPr>
          <w:p w14:paraId="66929618" w14:textId="77777777" w:rsidR="00450D7F" w:rsidRDefault="00450D7F" w:rsidP="00D5182C">
            <w:pPr>
              <w:rPr>
                <w:rFonts w:eastAsia="Arial" w:cs="Arial"/>
              </w:rPr>
            </w:pPr>
            <w:r w:rsidRPr="7F0D2622">
              <w:rPr>
                <w:rFonts w:eastAsia="Arial" w:cs="Arial"/>
              </w:rPr>
              <w:lastRenderedPageBreak/>
              <w:t>Maths GDS</w:t>
            </w:r>
          </w:p>
        </w:tc>
        <w:tc>
          <w:tcPr>
            <w:tcW w:w="1101" w:type="dxa"/>
            <w:tcBorders>
              <w:top w:val="single" w:sz="8" w:space="0" w:color="auto"/>
              <w:left w:val="single" w:sz="8" w:space="0" w:color="auto"/>
              <w:bottom w:val="single" w:sz="8" w:space="0" w:color="auto"/>
              <w:right w:val="single" w:sz="8" w:space="0" w:color="auto"/>
            </w:tcBorders>
          </w:tcPr>
          <w:p w14:paraId="2094F79A" w14:textId="5BD44A12" w:rsidR="00450D7F" w:rsidRDefault="00D90790" w:rsidP="00D5182C">
            <w:pPr>
              <w:rPr>
                <w:rFonts w:eastAsia="Arial" w:cs="Arial"/>
              </w:rPr>
            </w:pPr>
            <w:r>
              <w:rPr>
                <w:rFonts w:eastAsia="Arial" w:cs="Arial"/>
              </w:rPr>
              <w:t>16</w:t>
            </w:r>
            <w:r w:rsidR="00AD7BCD">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0DEBA378" w14:textId="49B0E736" w:rsidR="00450D7F" w:rsidRDefault="00D90790" w:rsidP="00D5182C">
            <w:pPr>
              <w:rPr>
                <w:rFonts w:eastAsia="Arial" w:cs="Arial"/>
              </w:rPr>
            </w:pPr>
            <w:r>
              <w:rPr>
                <w:rFonts w:eastAsia="Arial" w:cs="Arial"/>
              </w:rPr>
              <w:t>47</w:t>
            </w:r>
            <w:r w:rsidR="00AD7BCD">
              <w:rPr>
                <w:rFonts w:eastAsia="Arial" w:cs="Arial"/>
              </w:rPr>
              <w:t>%</w:t>
            </w:r>
          </w:p>
        </w:tc>
      </w:tr>
      <w:tr w:rsidR="00450D7F" w14:paraId="7DBC44BA" w14:textId="77777777" w:rsidTr="00AD7BCD">
        <w:tc>
          <w:tcPr>
            <w:tcW w:w="3000" w:type="dxa"/>
            <w:tcBorders>
              <w:top w:val="single" w:sz="8" w:space="0" w:color="auto"/>
              <w:left w:val="single" w:sz="8" w:space="0" w:color="auto"/>
              <w:bottom w:val="single" w:sz="8" w:space="0" w:color="auto"/>
              <w:right w:val="single" w:sz="8" w:space="0" w:color="auto"/>
            </w:tcBorders>
          </w:tcPr>
          <w:p w14:paraId="04E81975" w14:textId="77777777" w:rsidR="00450D7F" w:rsidRDefault="00450D7F" w:rsidP="00D5182C">
            <w:pPr>
              <w:rPr>
                <w:rFonts w:eastAsia="Arial" w:cs="Arial"/>
              </w:rPr>
            </w:pPr>
            <w:r w:rsidRPr="7F0D2622">
              <w:rPr>
                <w:rFonts w:eastAsia="Arial" w:cs="Arial"/>
              </w:rPr>
              <w:t>Combined</w:t>
            </w:r>
          </w:p>
        </w:tc>
        <w:tc>
          <w:tcPr>
            <w:tcW w:w="1101" w:type="dxa"/>
            <w:tcBorders>
              <w:top w:val="single" w:sz="8" w:space="0" w:color="auto"/>
              <w:left w:val="single" w:sz="8" w:space="0" w:color="auto"/>
              <w:bottom w:val="single" w:sz="8" w:space="0" w:color="auto"/>
              <w:right w:val="single" w:sz="8" w:space="0" w:color="auto"/>
            </w:tcBorders>
          </w:tcPr>
          <w:p w14:paraId="57255121" w14:textId="16A2AEAB" w:rsidR="00450D7F" w:rsidRDefault="00D90790" w:rsidP="00D5182C">
            <w:pPr>
              <w:rPr>
                <w:rFonts w:eastAsia="Arial" w:cs="Arial"/>
              </w:rPr>
            </w:pPr>
            <w:r>
              <w:rPr>
                <w:rFonts w:eastAsia="Arial" w:cs="Arial"/>
              </w:rPr>
              <w:t>44</w:t>
            </w:r>
            <w:r w:rsidR="00AD7BCD">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4DA63E99" w14:textId="3130CC41" w:rsidR="00450D7F" w:rsidRDefault="00D90790" w:rsidP="00D5182C">
            <w:pPr>
              <w:rPr>
                <w:rFonts w:eastAsia="Arial" w:cs="Arial"/>
              </w:rPr>
            </w:pPr>
            <w:r>
              <w:rPr>
                <w:rFonts w:eastAsia="Arial" w:cs="Arial"/>
              </w:rPr>
              <w:t>63</w:t>
            </w:r>
            <w:r w:rsidR="00AD7BCD">
              <w:rPr>
                <w:rFonts w:eastAsia="Arial" w:cs="Arial"/>
              </w:rPr>
              <w:t>%</w:t>
            </w:r>
          </w:p>
        </w:tc>
      </w:tr>
      <w:tr w:rsidR="00450D7F" w14:paraId="696134FF" w14:textId="77777777" w:rsidTr="00AD7BCD">
        <w:tc>
          <w:tcPr>
            <w:tcW w:w="3000" w:type="dxa"/>
            <w:tcBorders>
              <w:top w:val="single" w:sz="8" w:space="0" w:color="auto"/>
              <w:left w:val="single" w:sz="8" w:space="0" w:color="auto"/>
              <w:bottom w:val="single" w:sz="8" w:space="0" w:color="auto"/>
              <w:right w:val="single" w:sz="8" w:space="0" w:color="auto"/>
            </w:tcBorders>
          </w:tcPr>
          <w:p w14:paraId="3AA588E9" w14:textId="77777777" w:rsidR="00450D7F" w:rsidRDefault="00450D7F" w:rsidP="00D5182C">
            <w:pPr>
              <w:rPr>
                <w:rFonts w:eastAsia="Arial" w:cs="Arial"/>
              </w:rPr>
            </w:pPr>
            <w:r w:rsidRPr="7F0D2622">
              <w:rPr>
                <w:rFonts w:eastAsia="Arial" w:cs="Arial"/>
              </w:rPr>
              <w:t>Combined GDS</w:t>
            </w:r>
          </w:p>
        </w:tc>
        <w:tc>
          <w:tcPr>
            <w:tcW w:w="1101" w:type="dxa"/>
            <w:tcBorders>
              <w:top w:val="single" w:sz="8" w:space="0" w:color="auto"/>
              <w:left w:val="single" w:sz="8" w:space="0" w:color="auto"/>
              <w:bottom w:val="single" w:sz="8" w:space="0" w:color="auto"/>
              <w:right w:val="single" w:sz="8" w:space="0" w:color="auto"/>
            </w:tcBorders>
          </w:tcPr>
          <w:p w14:paraId="7B821780" w14:textId="7FE34AFD" w:rsidR="00450D7F" w:rsidRDefault="00D90790" w:rsidP="00D5182C">
            <w:pPr>
              <w:rPr>
                <w:rFonts w:eastAsia="Arial" w:cs="Arial"/>
              </w:rPr>
            </w:pPr>
            <w:r>
              <w:rPr>
                <w:rFonts w:eastAsia="Arial" w:cs="Arial"/>
              </w:rPr>
              <w:t>3</w:t>
            </w:r>
            <w:r w:rsidR="00450D7F" w:rsidRPr="7F0D2622">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48CC86EE" w14:textId="76F91693" w:rsidR="00450D7F" w:rsidRDefault="00D90790" w:rsidP="00D5182C">
            <w:pPr>
              <w:rPr>
                <w:rFonts w:eastAsia="Arial" w:cs="Arial"/>
              </w:rPr>
            </w:pPr>
            <w:r>
              <w:rPr>
                <w:rFonts w:eastAsia="Arial" w:cs="Arial"/>
              </w:rPr>
              <w:t>11</w:t>
            </w:r>
            <w:r w:rsidR="00450D7F" w:rsidRPr="7F0D2622">
              <w:rPr>
                <w:rFonts w:eastAsia="Arial" w:cs="Arial"/>
              </w:rPr>
              <w:t>%</w:t>
            </w:r>
          </w:p>
        </w:tc>
      </w:tr>
    </w:tbl>
    <w:p w14:paraId="56B1A770" w14:textId="77777777" w:rsidR="0092614F" w:rsidRDefault="0092614F" w:rsidP="00450D7F">
      <w:pPr>
        <w:suppressAutoHyphens w:val="0"/>
        <w:autoSpaceDN/>
        <w:spacing w:after="0" w:line="240" w:lineRule="auto"/>
        <w:textAlignment w:val="baseline"/>
        <w:rPr>
          <w:rFonts w:cs="Arial"/>
          <w:color w:val="auto"/>
        </w:rPr>
      </w:pPr>
    </w:p>
    <w:p w14:paraId="513B00FD" w14:textId="767A04B3" w:rsidR="00450D7F" w:rsidRDefault="0092614F" w:rsidP="00450D7F">
      <w:pPr>
        <w:suppressAutoHyphens w:val="0"/>
        <w:autoSpaceDN/>
        <w:spacing w:after="0" w:line="240" w:lineRule="auto"/>
        <w:textAlignment w:val="baseline"/>
        <w:rPr>
          <w:rFonts w:cs="Arial"/>
          <w:color w:val="auto"/>
        </w:rPr>
      </w:pPr>
      <w:r>
        <w:rPr>
          <w:rFonts w:cs="Arial"/>
          <w:color w:val="auto"/>
        </w:rPr>
        <w:t xml:space="preserve">As </w:t>
      </w:r>
      <w:r w:rsidR="003D23A1">
        <w:rPr>
          <w:rFonts w:cs="Arial"/>
          <w:color w:val="auto"/>
        </w:rPr>
        <w:t>a school with an exceptionally high percentage of disadvantaged children, forming the majority</w:t>
      </w:r>
      <w:r w:rsidR="00021FC2">
        <w:rPr>
          <w:rFonts w:cs="Arial"/>
          <w:color w:val="auto"/>
        </w:rPr>
        <w:t xml:space="preserve"> of our school community, and those not classified as disadvantaged often </w:t>
      </w:r>
      <w:r w:rsidR="004027FA">
        <w:rPr>
          <w:rFonts w:cs="Arial"/>
          <w:color w:val="auto"/>
        </w:rPr>
        <w:t>having NRPF we serve a</w:t>
      </w:r>
      <w:r w:rsidR="00E408F3">
        <w:rPr>
          <w:rFonts w:cs="Arial"/>
          <w:color w:val="auto"/>
        </w:rPr>
        <w:t xml:space="preserve"> </w:t>
      </w:r>
      <w:r w:rsidR="00082389">
        <w:rPr>
          <w:rFonts w:cs="Arial"/>
          <w:color w:val="auto"/>
        </w:rPr>
        <w:t xml:space="preserve">community </w:t>
      </w:r>
      <w:r w:rsidR="005464DE">
        <w:rPr>
          <w:rFonts w:cs="Arial"/>
          <w:color w:val="auto"/>
        </w:rPr>
        <w:t xml:space="preserve">impacted acutely by </w:t>
      </w:r>
      <w:r w:rsidR="00192261">
        <w:rPr>
          <w:rFonts w:cs="Arial"/>
          <w:color w:val="auto"/>
        </w:rPr>
        <w:t xml:space="preserve">social and economic pressures. </w:t>
      </w:r>
      <w:r w:rsidR="00450D7F" w:rsidRPr="7F0D2622">
        <w:rPr>
          <w:rFonts w:cs="Arial"/>
          <w:color w:val="auto"/>
        </w:rPr>
        <w:t>As evidenced in schools across the country, previous school closures </w:t>
      </w:r>
      <w:r w:rsidR="00A602AE">
        <w:rPr>
          <w:rFonts w:cs="Arial"/>
          <w:color w:val="auto"/>
        </w:rPr>
        <w:t xml:space="preserve">due to Covid 19, </w:t>
      </w:r>
      <w:r w:rsidR="00450D7F" w:rsidRPr="7F0D2622">
        <w:rPr>
          <w:rFonts w:cs="Arial"/>
          <w:color w:val="auto"/>
        </w:rPr>
        <w:t>were most detrimental to disadvantaged pupils</w:t>
      </w:r>
      <w:r w:rsidR="00423ABF">
        <w:rPr>
          <w:rFonts w:cs="Arial"/>
          <w:color w:val="auto"/>
        </w:rPr>
        <w:t>.</w:t>
      </w:r>
    </w:p>
    <w:p w14:paraId="5AA9A3D8" w14:textId="77777777" w:rsidR="00450D7F" w:rsidRPr="00235114" w:rsidRDefault="00450D7F" w:rsidP="00450D7F">
      <w:pPr>
        <w:suppressAutoHyphens w:val="0"/>
        <w:autoSpaceDN/>
        <w:spacing w:after="0" w:line="240" w:lineRule="auto"/>
        <w:textAlignment w:val="baseline"/>
        <w:rPr>
          <w:rFonts w:ascii="Segoe UI" w:hAnsi="Segoe UI" w:cs="Segoe UI"/>
          <w:sz w:val="18"/>
          <w:szCs w:val="18"/>
        </w:rPr>
      </w:pPr>
    </w:p>
    <w:p w14:paraId="3C1B8753" w14:textId="6BC02102" w:rsidR="00450D7F" w:rsidRDefault="00450D7F" w:rsidP="00450D7F">
      <w:pPr>
        <w:suppressAutoHyphens w:val="0"/>
        <w:autoSpaceDN/>
        <w:spacing w:after="0" w:line="240" w:lineRule="auto"/>
        <w:textAlignment w:val="baseline"/>
        <w:rPr>
          <w:rFonts w:cs="Arial"/>
          <w:color w:val="auto"/>
        </w:rPr>
      </w:pPr>
      <w:r>
        <w:rPr>
          <w:rFonts w:cs="Arial"/>
          <w:color w:val="auto"/>
        </w:rPr>
        <w:t>Attendance</w:t>
      </w:r>
      <w:r w:rsidRPr="00235114">
        <w:rPr>
          <w:rFonts w:cs="Arial"/>
          <w:color w:val="auto"/>
        </w:rPr>
        <w:t xml:space="preserve"> in 202</w:t>
      </w:r>
      <w:r w:rsidR="00D90790">
        <w:rPr>
          <w:rFonts w:cs="Arial"/>
          <w:color w:val="auto"/>
        </w:rPr>
        <w:t>2</w:t>
      </w:r>
      <w:r w:rsidRPr="00235114">
        <w:rPr>
          <w:rFonts w:cs="Arial"/>
          <w:color w:val="auto"/>
        </w:rPr>
        <w:t>/2</w:t>
      </w:r>
      <w:r w:rsidR="00D90790">
        <w:rPr>
          <w:rFonts w:cs="Arial"/>
          <w:color w:val="auto"/>
        </w:rPr>
        <w:t>3</w:t>
      </w:r>
      <w:r w:rsidRPr="00235114">
        <w:rPr>
          <w:rFonts w:cs="Arial"/>
          <w:color w:val="auto"/>
        </w:rPr>
        <w:t xml:space="preserve"> </w:t>
      </w:r>
      <w:r>
        <w:rPr>
          <w:rFonts w:cs="Arial"/>
          <w:color w:val="auto"/>
        </w:rPr>
        <w:t xml:space="preserve">continued to be an area of focus for the school, and analysis of this has shown that it is predominantly linked to families who are experiencing SEMH needs. </w:t>
      </w:r>
    </w:p>
    <w:p w14:paraId="1D9391AD" w14:textId="77777777" w:rsidR="00BA63F4" w:rsidRPr="00235114" w:rsidRDefault="00BA63F4" w:rsidP="00450D7F">
      <w:pPr>
        <w:suppressAutoHyphens w:val="0"/>
        <w:autoSpaceDN/>
        <w:spacing w:after="0" w:line="240" w:lineRule="auto"/>
        <w:textAlignment w:val="baseline"/>
        <w:rPr>
          <w:rFonts w:ascii="Segoe UI" w:hAnsi="Segoe UI" w:cs="Segoe UI"/>
          <w:sz w:val="18"/>
          <w:szCs w:val="18"/>
        </w:rPr>
      </w:pPr>
    </w:p>
    <w:p w14:paraId="6F102AA8" w14:textId="072361F5" w:rsidR="00450D7F" w:rsidRDefault="00450D7F" w:rsidP="00450D7F">
      <w:r w:rsidRPr="00235114">
        <w:rPr>
          <w:rFonts w:cs="Arial"/>
          <w:color w:val="auto"/>
        </w:rPr>
        <w:t>Our assessments and observations indicated that pupil behaviour, wellbeing and mental health </w:t>
      </w:r>
      <w:r>
        <w:rPr>
          <w:rFonts w:cs="Arial"/>
          <w:color w:val="auto"/>
        </w:rPr>
        <w:t>continued to be</w:t>
      </w:r>
      <w:r w:rsidRPr="00235114">
        <w:rPr>
          <w:rFonts w:cs="Arial"/>
          <w:color w:val="auto"/>
        </w:rPr>
        <w:t> impacted</w:t>
      </w:r>
      <w:r>
        <w:rPr>
          <w:rFonts w:cs="Arial"/>
          <w:color w:val="auto"/>
        </w:rPr>
        <w:t xml:space="preserve"> by previous school closures; t</w:t>
      </w:r>
      <w:r w:rsidRPr="00235114">
        <w:rPr>
          <w:rFonts w:cs="Arial"/>
          <w:color w:val="auto"/>
        </w:rPr>
        <w:t>he impact was particularly acute for disadvantaged pupils. We used pupil premium funding to provide wellbeing support for all pupils, and targeted interventions where required</w:t>
      </w:r>
      <w:r>
        <w:rPr>
          <w:rFonts w:cs="Arial"/>
          <w:color w:val="auto"/>
        </w:rPr>
        <w:t>, including access to counselling and play therapy</w:t>
      </w:r>
      <w:r w:rsidRPr="00235114">
        <w:rPr>
          <w:rFonts w:cs="Arial"/>
          <w:color w:val="auto"/>
        </w:rPr>
        <w:t xml:space="preserve">. We are </w:t>
      </w:r>
      <w:r>
        <w:rPr>
          <w:rFonts w:cs="Arial"/>
          <w:color w:val="auto"/>
        </w:rPr>
        <w:t>continuing to build on that approach this year</w:t>
      </w:r>
      <w:r w:rsidRPr="00235114">
        <w:rPr>
          <w:rFonts w:cs="Arial"/>
          <w:color w:val="auto"/>
        </w:rPr>
        <w:t>. </w:t>
      </w:r>
    </w:p>
    <w:sectPr w:rsidR="00450D7F">
      <w:headerReference w:type="default" r:id="rId26"/>
      <w:footerReference w:type="defaul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2113" w14:textId="77777777" w:rsidR="006728FA" w:rsidRDefault="006728FA">
      <w:pPr>
        <w:spacing w:after="0" w:line="240" w:lineRule="auto"/>
      </w:pPr>
      <w:r>
        <w:separator/>
      </w:r>
    </w:p>
  </w:endnote>
  <w:endnote w:type="continuationSeparator" w:id="0">
    <w:p w14:paraId="1E130723" w14:textId="77777777" w:rsidR="006728FA" w:rsidRDefault="006728FA">
      <w:pPr>
        <w:spacing w:after="0" w:line="240" w:lineRule="auto"/>
      </w:pPr>
      <w:r>
        <w:continuationSeparator/>
      </w:r>
    </w:p>
  </w:endnote>
  <w:endnote w:type="continuationNotice" w:id="1">
    <w:p w14:paraId="01663B83" w14:textId="77777777" w:rsidR="006728FA" w:rsidRDefault="00672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CCBDF56" w:rsidR="000927F9" w:rsidRDefault="000927F9" w:rsidP="79277734">
    <w:pPr>
      <w:pStyle w:val="TableRow"/>
    </w:pPr>
    <w:r>
      <w:fldChar w:fldCharType="begin"/>
    </w:r>
    <w:r>
      <w:instrText xml:space="preserve"> PAGE </w:instrText>
    </w:r>
    <w:r>
      <w:fldChar w:fldCharType="separate"/>
    </w:r>
    <w:r w:rsidR="7927773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8568" w14:textId="77777777" w:rsidR="006728FA" w:rsidRDefault="006728FA">
      <w:pPr>
        <w:spacing w:after="0" w:line="240" w:lineRule="auto"/>
      </w:pPr>
      <w:r>
        <w:separator/>
      </w:r>
    </w:p>
  </w:footnote>
  <w:footnote w:type="continuationSeparator" w:id="0">
    <w:p w14:paraId="59B95E22" w14:textId="77777777" w:rsidR="006728FA" w:rsidRDefault="006728FA">
      <w:pPr>
        <w:spacing w:after="0" w:line="240" w:lineRule="auto"/>
      </w:pPr>
      <w:r>
        <w:continuationSeparator/>
      </w:r>
    </w:p>
  </w:footnote>
  <w:footnote w:type="continuationNotice" w:id="1">
    <w:p w14:paraId="0C5E5FFB" w14:textId="77777777" w:rsidR="006728FA" w:rsidRDefault="00672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6EDE8C9D" w:rsidR="000927F9" w:rsidRDefault="000927F9" w:rsidP="79277734">
    <w:pPr>
      <w:pStyle w:val="TableRow"/>
      <w:rPr>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235140"/>
    <w:multiLevelType w:val="hybridMultilevel"/>
    <w:tmpl w:val="A504283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C964FA2"/>
    <w:multiLevelType w:val="multilevel"/>
    <w:tmpl w:val="99C8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606BFD"/>
    <w:multiLevelType w:val="multilevel"/>
    <w:tmpl w:val="407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DA41888"/>
    <w:multiLevelType w:val="multilevel"/>
    <w:tmpl w:val="8CE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C57EB1"/>
    <w:multiLevelType w:val="multilevel"/>
    <w:tmpl w:val="367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3A38A9"/>
    <w:multiLevelType w:val="hybridMultilevel"/>
    <w:tmpl w:val="EA74E4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496380891">
    <w:abstractNumId w:val="5"/>
  </w:num>
  <w:num w:numId="2" w16cid:durableId="403600635">
    <w:abstractNumId w:val="3"/>
  </w:num>
  <w:num w:numId="3" w16cid:durableId="1046640171">
    <w:abstractNumId w:val="7"/>
  </w:num>
  <w:num w:numId="4" w16cid:durableId="334458877">
    <w:abstractNumId w:val="9"/>
  </w:num>
  <w:num w:numId="5" w16cid:durableId="2085450844">
    <w:abstractNumId w:val="0"/>
  </w:num>
  <w:num w:numId="6" w16cid:durableId="124545072">
    <w:abstractNumId w:val="10"/>
  </w:num>
  <w:num w:numId="7" w16cid:durableId="1497963322">
    <w:abstractNumId w:val="12"/>
  </w:num>
  <w:num w:numId="8" w16cid:durableId="1213732933">
    <w:abstractNumId w:val="17"/>
  </w:num>
  <w:num w:numId="9" w16cid:durableId="729154065">
    <w:abstractNumId w:val="14"/>
  </w:num>
  <w:num w:numId="10" w16cid:durableId="388698457">
    <w:abstractNumId w:val="13"/>
  </w:num>
  <w:num w:numId="11" w16cid:durableId="1958944716">
    <w:abstractNumId w:val="4"/>
  </w:num>
  <w:num w:numId="12" w16cid:durableId="1126125432">
    <w:abstractNumId w:val="15"/>
  </w:num>
  <w:num w:numId="13" w16cid:durableId="170796458">
    <w:abstractNumId w:val="11"/>
  </w:num>
  <w:num w:numId="14" w16cid:durableId="1596283891">
    <w:abstractNumId w:val="8"/>
  </w:num>
  <w:num w:numId="15" w16cid:durableId="1708991406">
    <w:abstractNumId w:val="16"/>
  </w:num>
  <w:num w:numId="16" w16cid:durableId="486552019">
    <w:abstractNumId w:val="2"/>
  </w:num>
  <w:num w:numId="17" w16cid:durableId="744885622">
    <w:abstractNumId w:val="18"/>
  </w:num>
  <w:num w:numId="18" w16cid:durableId="563183271">
    <w:abstractNumId w:val="1"/>
  </w:num>
  <w:num w:numId="19" w16cid:durableId="24373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FC2"/>
    <w:rsid w:val="00062A46"/>
    <w:rsid w:val="0006696D"/>
    <w:rsid w:val="00066B73"/>
    <w:rsid w:val="00082389"/>
    <w:rsid w:val="000927F9"/>
    <w:rsid w:val="000A227D"/>
    <w:rsid w:val="000A3A68"/>
    <w:rsid w:val="000B3CCC"/>
    <w:rsid w:val="000C6F66"/>
    <w:rsid w:val="000D7D8C"/>
    <w:rsid w:val="000E75A7"/>
    <w:rsid w:val="00106914"/>
    <w:rsid w:val="00113B25"/>
    <w:rsid w:val="00116081"/>
    <w:rsid w:val="00120AB1"/>
    <w:rsid w:val="00127FE8"/>
    <w:rsid w:val="00192261"/>
    <w:rsid w:val="001E2714"/>
    <w:rsid w:val="001F017A"/>
    <w:rsid w:val="00200D6A"/>
    <w:rsid w:val="002063AF"/>
    <w:rsid w:val="00207582"/>
    <w:rsid w:val="00212EC4"/>
    <w:rsid w:val="002345C5"/>
    <w:rsid w:val="00235114"/>
    <w:rsid w:val="0028108D"/>
    <w:rsid w:val="00294802"/>
    <w:rsid w:val="002A39DF"/>
    <w:rsid w:val="002A617B"/>
    <w:rsid w:val="002B0259"/>
    <w:rsid w:val="002B56B1"/>
    <w:rsid w:val="002C2434"/>
    <w:rsid w:val="002C6516"/>
    <w:rsid w:val="002D4665"/>
    <w:rsid w:val="00303CDE"/>
    <w:rsid w:val="00342952"/>
    <w:rsid w:val="00353B85"/>
    <w:rsid w:val="00356C1B"/>
    <w:rsid w:val="00360640"/>
    <w:rsid w:val="0037046B"/>
    <w:rsid w:val="003831D4"/>
    <w:rsid w:val="00386B4C"/>
    <w:rsid w:val="003A1F51"/>
    <w:rsid w:val="003B45D5"/>
    <w:rsid w:val="003D23A1"/>
    <w:rsid w:val="004027FA"/>
    <w:rsid w:val="004044AA"/>
    <w:rsid w:val="00414892"/>
    <w:rsid w:val="00415170"/>
    <w:rsid w:val="00423ABF"/>
    <w:rsid w:val="00446DDB"/>
    <w:rsid w:val="00450D7F"/>
    <w:rsid w:val="004802F3"/>
    <w:rsid w:val="004827B4"/>
    <w:rsid w:val="004909DF"/>
    <w:rsid w:val="004A02DA"/>
    <w:rsid w:val="004A59E2"/>
    <w:rsid w:val="004B7857"/>
    <w:rsid w:val="004C2C72"/>
    <w:rsid w:val="004C6807"/>
    <w:rsid w:val="004F3A24"/>
    <w:rsid w:val="00523119"/>
    <w:rsid w:val="00537145"/>
    <w:rsid w:val="00540591"/>
    <w:rsid w:val="005464DE"/>
    <w:rsid w:val="005551D7"/>
    <w:rsid w:val="005612A7"/>
    <w:rsid w:val="00561459"/>
    <w:rsid w:val="00566128"/>
    <w:rsid w:val="00573F76"/>
    <w:rsid w:val="00584D37"/>
    <w:rsid w:val="0059720E"/>
    <w:rsid w:val="005E59E2"/>
    <w:rsid w:val="0061118E"/>
    <w:rsid w:val="00646633"/>
    <w:rsid w:val="006573A9"/>
    <w:rsid w:val="006728FA"/>
    <w:rsid w:val="006C408F"/>
    <w:rsid w:val="006C632A"/>
    <w:rsid w:val="006D4520"/>
    <w:rsid w:val="006E7FB1"/>
    <w:rsid w:val="006F3074"/>
    <w:rsid w:val="007026D3"/>
    <w:rsid w:val="00714CE5"/>
    <w:rsid w:val="00731128"/>
    <w:rsid w:val="00741B9E"/>
    <w:rsid w:val="00742C36"/>
    <w:rsid w:val="007A4433"/>
    <w:rsid w:val="007B2C08"/>
    <w:rsid w:val="007C2F04"/>
    <w:rsid w:val="007F0071"/>
    <w:rsid w:val="007F3C34"/>
    <w:rsid w:val="00805884"/>
    <w:rsid w:val="008361F3"/>
    <w:rsid w:val="00847D0F"/>
    <w:rsid w:val="00892E87"/>
    <w:rsid w:val="008954A2"/>
    <w:rsid w:val="0092614F"/>
    <w:rsid w:val="009321ED"/>
    <w:rsid w:val="009334C3"/>
    <w:rsid w:val="009443D7"/>
    <w:rsid w:val="009953B5"/>
    <w:rsid w:val="009D0DE0"/>
    <w:rsid w:val="009D382A"/>
    <w:rsid w:val="009D71E8"/>
    <w:rsid w:val="009E283A"/>
    <w:rsid w:val="009F5414"/>
    <w:rsid w:val="009F6E4D"/>
    <w:rsid w:val="00A03FE6"/>
    <w:rsid w:val="00A15837"/>
    <w:rsid w:val="00A30B3F"/>
    <w:rsid w:val="00A36A97"/>
    <w:rsid w:val="00A417FF"/>
    <w:rsid w:val="00A52C92"/>
    <w:rsid w:val="00A602AE"/>
    <w:rsid w:val="00A7613C"/>
    <w:rsid w:val="00A810D4"/>
    <w:rsid w:val="00AA3D62"/>
    <w:rsid w:val="00AA4201"/>
    <w:rsid w:val="00AA5AF4"/>
    <w:rsid w:val="00AC38C3"/>
    <w:rsid w:val="00AD4FA8"/>
    <w:rsid w:val="00AD7BCD"/>
    <w:rsid w:val="00AE189B"/>
    <w:rsid w:val="00AF281D"/>
    <w:rsid w:val="00B77D95"/>
    <w:rsid w:val="00B84992"/>
    <w:rsid w:val="00BA277D"/>
    <w:rsid w:val="00BA5431"/>
    <w:rsid w:val="00BA63F4"/>
    <w:rsid w:val="00BD276C"/>
    <w:rsid w:val="00BD3730"/>
    <w:rsid w:val="00BE3298"/>
    <w:rsid w:val="00BF5BBF"/>
    <w:rsid w:val="00C03C5F"/>
    <w:rsid w:val="00C31CBD"/>
    <w:rsid w:val="00C43525"/>
    <w:rsid w:val="00C710C8"/>
    <w:rsid w:val="00C73D47"/>
    <w:rsid w:val="00C73F34"/>
    <w:rsid w:val="00C748CB"/>
    <w:rsid w:val="00C9727C"/>
    <w:rsid w:val="00CC756F"/>
    <w:rsid w:val="00CD5651"/>
    <w:rsid w:val="00D03252"/>
    <w:rsid w:val="00D33FE5"/>
    <w:rsid w:val="00D47272"/>
    <w:rsid w:val="00D5041F"/>
    <w:rsid w:val="00D5182C"/>
    <w:rsid w:val="00D54632"/>
    <w:rsid w:val="00D811B3"/>
    <w:rsid w:val="00D90790"/>
    <w:rsid w:val="00DA77CB"/>
    <w:rsid w:val="00DB4E6E"/>
    <w:rsid w:val="00DE4906"/>
    <w:rsid w:val="00E20DEA"/>
    <w:rsid w:val="00E26954"/>
    <w:rsid w:val="00E33397"/>
    <w:rsid w:val="00E34652"/>
    <w:rsid w:val="00E408F3"/>
    <w:rsid w:val="00E47B2E"/>
    <w:rsid w:val="00E66558"/>
    <w:rsid w:val="00E77598"/>
    <w:rsid w:val="00E91F7C"/>
    <w:rsid w:val="00EA0B47"/>
    <w:rsid w:val="00F0069B"/>
    <w:rsid w:val="00F247C9"/>
    <w:rsid w:val="00F42FC1"/>
    <w:rsid w:val="00F9629E"/>
    <w:rsid w:val="00FC55C0"/>
    <w:rsid w:val="00FC66DF"/>
    <w:rsid w:val="00FE7CA5"/>
    <w:rsid w:val="00FF041D"/>
    <w:rsid w:val="0C743FA2"/>
    <w:rsid w:val="10DD89BC"/>
    <w:rsid w:val="134BF47A"/>
    <w:rsid w:val="2C032180"/>
    <w:rsid w:val="385F66C4"/>
    <w:rsid w:val="66225461"/>
    <w:rsid w:val="71CCC4EA"/>
    <w:rsid w:val="72CE35E4"/>
    <w:rsid w:val="792777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ED5EC49-AA6D-478A-BBF4-9DD1EACC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31"/>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7A4433"/>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7A4433"/>
  </w:style>
  <w:style w:type="character" w:customStyle="1" w:styleId="eop">
    <w:name w:val="eop"/>
    <w:basedOn w:val="DefaultParagraphFont"/>
    <w:rsid w:val="007A4433"/>
  </w:style>
  <w:style w:type="character" w:styleId="PlaceholderText">
    <w:name w:val="Placeholder Text"/>
    <w:basedOn w:val="DefaultParagraphFont"/>
    <w:rsid w:val="000927F9"/>
    <w:rPr>
      <w:color w:val="808080"/>
    </w:rPr>
  </w:style>
  <w:style w:type="paragraph" w:customStyle="1" w:styleId="Default">
    <w:name w:val="Default"/>
    <w:rsid w:val="000A3A68"/>
    <w:pPr>
      <w:autoSpaceDE w:val="0"/>
      <w:adjustRightInd w:val="0"/>
    </w:pPr>
    <w:rPr>
      <w:rFonts w:ascii="Ebrima" w:hAnsi="Ebrima" w:cs="Ebri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684">
      <w:bodyDiv w:val="1"/>
      <w:marLeft w:val="0"/>
      <w:marRight w:val="0"/>
      <w:marTop w:val="0"/>
      <w:marBottom w:val="0"/>
      <w:divBdr>
        <w:top w:val="none" w:sz="0" w:space="0" w:color="auto"/>
        <w:left w:val="none" w:sz="0" w:space="0" w:color="auto"/>
        <w:bottom w:val="none" w:sz="0" w:space="0" w:color="auto"/>
        <w:right w:val="none" w:sz="0" w:space="0" w:color="auto"/>
      </w:divBdr>
    </w:div>
    <w:div w:id="425423412">
      <w:bodyDiv w:val="1"/>
      <w:marLeft w:val="0"/>
      <w:marRight w:val="0"/>
      <w:marTop w:val="0"/>
      <w:marBottom w:val="0"/>
      <w:divBdr>
        <w:top w:val="none" w:sz="0" w:space="0" w:color="auto"/>
        <w:left w:val="none" w:sz="0" w:space="0" w:color="auto"/>
        <w:bottom w:val="none" w:sz="0" w:space="0" w:color="auto"/>
        <w:right w:val="none" w:sz="0" w:space="0" w:color="auto"/>
      </w:divBdr>
    </w:div>
    <w:div w:id="923491810">
      <w:bodyDiv w:val="1"/>
      <w:marLeft w:val="0"/>
      <w:marRight w:val="0"/>
      <w:marTop w:val="0"/>
      <w:marBottom w:val="0"/>
      <w:divBdr>
        <w:top w:val="none" w:sz="0" w:space="0" w:color="auto"/>
        <w:left w:val="none" w:sz="0" w:space="0" w:color="auto"/>
        <w:bottom w:val="none" w:sz="0" w:space="0" w:color="auto"/>
        <w:right w:val="none" w:sz="0" w:space="0" w:color="auto"/>
      </w:divBdr>
      <w:divsChild>
        <w:div w:id="111440013">
          <w:marLeft w:val="0"/>
          <w:marRight w:val="0"/>
          <w:marTop w:val="0"/>
          <w:marBottom w:val="0"/>
          <w:divBdr>
            <w:top w:val="none" w:sz="0" w:space="0" w:color="auto"/>
            <w:left w:val="none" w:sz="0" w:space="0" w:color="auto"/>
            <w:bottom w:val="none" w:sz="0" w:space="0" w:color="auto"/>
            <w:right w:val="none" w:sz="0" w:space="0" w:color="auto"/>
          </w:divBdr>
          <w:divsChild>
            <w:div w:id="175926978">
              <w:marLeft w:val="0"/>
              <w:marRight w:val="0"/>
              <w:marTop w:val="0"/>
              <w:marBottom w:val="0"/>
              <w:divBdr>
                <w:top w:val="none" w:sz="0" w:space="0" w:color="auto"/>
                <w:left w:val="none" w:sz="0" w:space="0" w:color="auto"/>
                <w:bottom w:val="none" w:sz="0" w:space="0" w:color="auto"/>
                <w:right w:val="none" w:sz="0" w:space="0" w:color="auto"/>
              </w:divBdr>
            </w:div>
            <w:div w:id="408431987">
              <w:marLeft w:val="0"/>
              <w:marRight w:val="0"/>
              <w:marTop w:val="0"/>
              <w:marBottom w:val="0"/>
              <w:divBdr>
                <w:top w:val="none" w:sz="0" w:space="0" w:color="auto"/>
                <w:left w:val="none" w:sz="0" w:space="0" w:color="auto"/>
                <w:bottom w:val="none" w:sz="0" w:space="0" w:color="auto"/>
                <w:right w:val="none" w:sz="0" w:space="0" w:color="auto"/>
              </w:divBdr>
            </w:div>
            <w:div w:id="586042586">
              <w:marLeft w:val="0"/>
              <w:marRight w:val="0"/>
              <w:marTop w:val="0"/>
              <w:marBottom w:val="0"/>
              <w:divBdr>
                <w:top w:val="none" w:sz="0" w:space="0" w:color="auto"/>
                <w:left w:val="none" w:sz="0" w:space="0" w:color="auto"/>
                <w:bottom w:val="none" w:sz="0" w:space="0" w:color="auto"/>
                <w:right w:val="none" w:sz="0" w:space="0" w:color="auto"/>
              </w:divBdr>
            </w:div>
            <w:div w:id="814494208">
              <w:marLeft w:val="0"/>
              <w:marRight w:val="0"/>
              <w:marTop w:val="0"/>
              <w:marBottom w:val="0"/>
              <w:divBdr>
                <w:top w:val="none" w:sz="0" w:space="0" w:color="auto"/>
                <w:left w:val="none" w:sz="0" w:space="0" w:color="auto"/>
                <w:bottom w:val="none" w:sz="0" w:space="0" w:color="auto"/>
                <w:right w:val="none" w:sz="0" w:space="0" w:color="auto"/>
              </w:divBdr>
            </w:div>
            <w:div w:id="886255517">
              <w:marLeft w:val="0"/>
              <w:marRight w:val="0"/>
              <w:marTop w:val="0"/>
              <w:marBottom w:val="0"/>
              <w:divBdr>
                <w:top w:val="none" w:sz="0" w:space="0" w:color="auto"/>
                <w:left w:val="none" w:sz="0" w:space="0" w:color="auto"/>
                <w:bottom w:val="none" w:sz="0" w:space="0" w:color="auto"/>
                <w:right w:val="none" w:sz="0" w:space="0" w:color="auto"/>
              </w:divBdr>
            </w:div>
            <w:div w:id="967854977">
              <w:marLeft w:val="0"/>
              <w:marRight w:val="0"/>
              <w:marTop w:val="0"/>
              <w:marBottom w:val="0"/>
              <w:divBdr>
                <w:top w:val="none" w:sz="0" w:space="0" w:color="auto"/>
                <w:left w:val="none" w:sz="0" w:space="0" w:color="auto"/>
                <w:bottom w:val="none" w:sz="0" w:space="0" w:color="auto"/>
                <w:right w:val="none" w:sz="0" w:space="0" w:color="auto"/>
              </w:divBdr>
            </w:div>
            <w:div w:id="1257322580">
              <w:marLeft w:val="0"/>
              <w:marRight w:val="0"/>
              <w:marTop w:val="0"/>
              <w:marBottom w:val="0"/>
              <w:divBdr>
                <w:top w:val="none" w:sz="0" w:space="0" w:color="auto"/>
                <w:left w:val="none" w:sz="0" w:space="0" w:color="auto"/>
                <w:bottom w:val="none" w:sz="0" w:space="0" w:color="auto"/>
                <w:right w:val="none" w:sz="0" w:space="0" w:color="auto"/>
              </w:divBdr>
            </w:div>
            <w:div w:id="1326937156">
              <w:marLeft w:val="0"/>
              <w:marRight w:val="0"/>
              <w:marTop w:val="0"/>
              <w:marBottom w:val="0"/>
              <w:divBdr>
                <w:top w:val="none" w:sz="0" w:space="0" w:color="auto"/>
                <w:left w:val="none" w:sz="0" w:space="0" w:color="auto"/>
                <w:bottom w:val="none" w:sz="0" w:space="0" w:color="auto"/>
                <w:right w:val="none" w:sz="0" w:space="0" w:color="auto"/>
              </w:divBdr>
            </w:div>
            <w:div w:id="1766995610">
              <w:marLeft w:val="0"/>
              <w:marRight w:val="0"/>
              <w:marTop w:val="0"/>
              <w:marBottom w:val="0"/>
              <w:divBdr>
                <w:top w:val="none" w:sz="0" w:space="0" w:color="auto"/>
                <w:left w:val="none" w:sz="0" w:space="0" w:color="auto"/>
                <w:bottom w:val="none" w:sz="0" w:space="0" w:color="auto"/>
                <w:right w:val="none" w:sz="0" w:space="0" w:color="auto"/>
              </w:divBdr>
            </w:div>
          </w:divsChild>
        </w:div>
        <w:div w:id="1806847867">
          <w:marLeft w:val="0"/>
          <w:marRight w:val="0"/>
          <w:marTop w:val="0"/>
          <w:marBottom w:val="0"/>
          <w:divBdr>
            <w:top w:val="none" w:sz="0" w:space="0" w:color="auto"/>
            <w:left w:val="none" w:sz="0" w:space="0" w:color="auto"/>
            <w:bottom w:val="none" w:sz="0" w:space="0" w:color="auto"/>
            <w:right w:val="none" w:sz="0" w:space="0" w:color="auto"/>
          </w:divBdr>
        </w:div>
      </w:divsChild>
    </w:div>
    <w:div w:id="1103888708">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
          <w:marLeft w:val="0"/>
          <w:marRight w:val="0"/>
          <w:marTop w:val="0"/>
          <w:marBottom w:val="0"/>
          <w:divBdr>
            <w:top w:val="none" w:sz="0" w:space="0" w:color="auto"/>
            <w:left w:val="none" w:sz="0" w:space="0" w:color="auto"/>
            <w:bottom w:val="none" w:sz="0" w:space="0" w:color="auto"/>
            <w:right w:val="none" w:sz="0" w:space="0" w:color="auto"/>
          </w:divBdr>
        </w:div>
        <w:div w:id="547766228">
          <w:marLeft w:val="0"/>
          <w:marRight w:val="0"/>
          <w:marTop w:val="0"/>
          <w:marBottom w:val="0"/>
          <w:divBdr>
            <w:top w:val="none" w:sz="0" w:space="0" w:color="auto"/>
            <w:left w:val="none" w:sz="0" w:space="0" w:color="auto"/>
            <w:bottom w:val="none" w:sz="0" w:space="0" w:color="auto"/>
            <w:right w:val="none" w:sz="0" w:space="0" w:color="auto"/>
          </w:divBdr>
        </w:div>
        <w:div w:id="755591346">
          <w:marLeft w:val="0"/>
          <w:marRight w:val="0"/>
          <w:marTop w:val="0"/>
          <w:marBottom w:val="0"/>
          <w:divBdr>
            <w:top w:val="none" w:sz="0" w:space="0" w:color="auto"/>
            <w:left w:val="none" w:sz="0" w:space="0" w:color="auto"/>
            <w:bottom w:val="none" w:sz="0" w:space="0" w:color="auto"/>
            <w:right w:val="none" w:sz="0" w:space="0" w:color="auto"/>
          </w:divBdr>
        </w:div>
        <w:div w:id="985012571">
          <w:marLeft w:val="0"/>
          <w:marRight w:val="0"/>
          <w:marTop w:val="0"/>
          <w:marBottom w:val="0"/>
          <w:divBdr>
            <w:top w:val="none" w:sz="0" w:space="0" w:color="auto"/>
            <w:left w:val="none" w:sz="0" w:space="0" w:color="auto"/>
            <w:bottom w:val="none" w:sz="0" w:space="0" w:color="auto"/>
            <w:right w:val="none" w:sz="0" w:space="0" w:color="auto"/>
          </w:divBdr>
        </w:div>
      </w:divsChild>
    </w:div>
    <w:div w:id="1191916159">
      <w:bodyDiv w:val="1"/>
      <w:marLeft w:val="0"/>
      <w:marRight w:val="0"/>
      <w:marTop w:val="0"/>
      <w:marBottom w:val="0"/>
      <w:divBdr>
        <w:top w:val="none" w:sz="0" w:space="0" w:color="auto"/>
        <w:left w:val="none" w:sz="0" w:space="0" w:color="auto"/>
        <w:bottom w:val="none" w:sz="0" w:space="0" w:color="auto"/>
        <w:right w:val="none" w:sz="0" w:space="0" w:color="auto"/>
      </w:divBdr>
    </w:div>
    <w:div w:id="1514761285">
      <w:bodyDiv w:val="1"/>
      <w:marLeft w:val="0"/>
      <w:marRight w:val="0"/>
      <w:marTop w:val="0"/>
      <w:marBottom w:val="0"/>
      <w:divBdr>
        <w:top w:val="none" w:sz="0" w:space="0" w:color="auto"/>
        <w:left w:val="none" w:sz="0" w:space="0" w:color="auto"/>
        <w:bottom w:val="none" w:sz="0" w:space="0" w:color="auto"/>
        <w:right w:val="none" w:sz="0" w:space="0" w:color="auto"/>
      </w:divBdr>
      <w:divsChild>
        <w:div w:id="656887569">
          <w:marLeft w:val="0"/>
          <w:marRight w:val="0"/>
          <w:marTop w:val="0"/>
          <w:marBottom w:val="0"/>
          <w:divBdr>
            <w:top w:val="none" w:sz="0" w:space="0" w:color="auto"/>
            <w:left w:val="none" w:sz="0" w:space="0" w:color="auto"/>
            <w:bottom w:val="none" w:sz="0" w:space="0" w:color="auto"/>
            <w:right w:val="none" w:sz="0" w:space="0" w:color="auto"/>
          </w:divBdr>
          <w:divsChild>
            <w:div w:id="725687254">
              <w:marLeft w:val="0"/>
              <w:marRight w:val="0"/>
              <w:marTop w:val="0"/>
              <w:marBottom w:val="0"/>
              <w:divBdr>
                <w:top w:val="none" w:sz="0" w:space="0" w:color="auto"/>
                <w:left w:val="none" w:sz="0" w:space="0" w:color="auto"/>
                <w:bottom w:val="none" w:sz="0" w:space="0" w:color="auto"/>
                <w:right w:val="none" w:sz="0" w:space="0" w:color="auto"/>
              </w:divBdr>
            </w:div>
          </w:divsChild>
        </w:div>
        <w:div w:id="879442849">
          <w:marLeft w:val="0"/>
          <w:marRight w:val="0"/>
          <w:marTop w:val="0"/>
          <w:marBottom w:val="0"/>
          <w:divBdr>
            <w:top w:val="none" w:sz="0" w:space="0" w:color="auto"/>
            <w:left w:val="none" w:sz="0" w:space="0" w:color="auto"/>
            <w:bottom w:val="none" w:sz="0" w:space="0" w:color="auto"/>
            <w:right w:val="none" w:sz="0" w:space="0" w:color="auto"/>
          </w:divBdr>
          <w:divsChild>
            <w:div w:id="144780592">
              <w:marLeft w:val="0"/>
              <w:marRight w:val="0"/>
              <w:marTop w:val="0"/>
              <w:marBottom w:val="0"/>
              <w:divBdr>
                <w:top w:val="none" w:sz="0" w:space="0" w:color="auto"/>
                <w:left w:val="none" w:sz="0" w:space="0" w:color="auto"/>
                <w:bottom w:val="none" w:sz="0" w:space="0" w:color="auto"/>
                <w:right w:val="none" w:sz="0" w:space="0" w:color="auto"/>
              </w:divBdr>
            </w:div>
            <w:div w:id="680551169">
              <w:marLeft w:val="0"/>
              <w:marRight w:val="0"/>
              <w:marTop w:val="0"/>
              <w:marBottom w:val="0"/>
              <w:divBdr>
                <w:top w:val="none" w:sz="0" w:space="0" w:color="auto"/>
                <w:left w:val="none" w:sz="0" w:space="0" w:color="auto"/>
                <w:bottom w:val="none" w:sz="0" w:space="0" w:color="auto"/>
                <w:right w:val="none" w:sz="0" w:space="0" w:color="auto"/>
              </w:divBdr>
            </w:div>
          </w:divsChild>
        </w:div>
        <w:div w:id="1499805976">
          <w:marLeft w:val="0"/>
          <w:marRight w:val="0"/>
          <w:marTop w:val="0"/>
          <w:marBottom w:val="0"/>
          <w:divBdr>
            <w:top w:val="none" w:sz="0" w:space="0" w:color="auto"/>
            <w:left w:val="none" w:sz="0" w:space="0" w:color="auto"/>
            <w:bottom w:val="none" w:sz="0" w:space="0" w:color="auto"/>
            <w:right w:val="none" w:sz="0" w:space="0" w:color="auto"/>
          </w:divBdr>
          <w:divsChild>
            <w:div w:id="1924753431">
              <w:marLeft w:val="0"/>
              <w:marRight w:val="0"/>
              <w:marTop w:val="0"/>
              <w:marBottom w:val="0"/>
              <w:divBdr>
                <w:top w:val="none" w:sz="0" w:space="0" w:color="auto"/>
                <w:left w:val="none" w:sz="0" w:space="0" w:color="auto"/>
                <w:bottom w:val="none" w:sz="0" w:space="0" w:color="auto"/>
                <w:right w:val="none" w:sz="0" w:space="0" w:color="auto"/>
              </w:divBdr>
            </w:div>
            <w:div w:id="19344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77946">
      <w:bodyDiv w:val="1"/>
      <w:marLeft w:val="0"/>
      <w:marRight w:val="0"/>
      <w:marTop w:val="0"/>
      <w:marBottom w:val="0"/>
      <w:divBdr>
        <w:top w:val="none" w:sz="0" w:space="0" w:color="auto"/>
        <w:left w:val="none" w:sz="0" w:space="0" w:color="auto"/>
        <w:bottom w:val="none" w:sz="0" w:space="0" w:color="auto"/>
        <w:right w:val="none" w:sz="0" w:space="0" w:color="auto"/>
      </w:divBdr>
      <w:divsChild>
        <w:div w:id="187989732">
          <w:marLeft w:val="0"/>
          <w:marRight w:val="0"/>
          <w:marTop w:val="0"/>
          <w:marBottom w:val="0"/>
          <w:divBdr>
            <w:top w:val="none" w:sz="0" w:space="0" w:color="auto"/>
            <w:left w:val="none" w:sz="0" w:space="0" w:color="auto"/>
            <w:bottom w:val="none" w:sz="0" w:space="0" w:color="auto"/>
            <w:right w:val="none" w:sz="0" w:space="0" w:color="auto"/>
          </w:divBdr>
          <w:divsChild>
            <w:div w:id="737168502">
              <w:marLeft w:val="0"/>
              <w:marRight w:val="0"/>
              <w:marTop w:val="0"/>
              <w:marBottom w:val="0"/>
              <w:divBdr>
                <w:top w:val="none" w:sz="0" w:space="0" w:color="auto"/>
                <w:left w:val="none" w:sz="0" w:space="0" w:color="auto"/>
                <w:bottom w:val="none" w:sz="0" w:space="0" w:color="auto"/>
                <w:right w:val="none" w:sz="0" w:space="0" w:color="auto"/>
              </w:divBdr>
            </w:div>
          </w:divsChild>
        </w:div>
        <w:div w:id="199976810">
          <w:marLeft w:val="0"/>
          <w:marRight w:val="0"/>
          <w:marTop w:val="0"/>
          <w:marBottom w:val="0"/>
          <w:divBdr>
            <w:top w:val="none" w:sz="0" w:space="0" w:color="auto"/>
            <w:left w:val="none" w:sz="0" w:space="0" w:color="auto"/>
            <w:bottom w:val="none" w:sz="0" w:space="0" w:color="auto"/>
            <w:right w:val="none" w:sz="0" w:space="0" w:color="auto"/>
          </w:divBdr>
          <w:divsChild>
            <w:div w:id="1028019399">
              <w:marLeft w:val="0"/>
              <w:marRight w:val="0"/>
              <w:marTop w:val="0"/>
              <w:marBottom w:val="0"/>
              <w:divBdr>
                <w:top w:val="none" w:sz="0" w:space="0" w:color="auto"/>
                <w:left w:val="none" w:sz="0" w:space="0" w:color="auto"/>
                <w:bottom w:val="none" w:sz="0" w:space="0" w:color="auto"/>
                <w:right w:val="none" w:sz="0" w:space="0" w:color="auto"/>
              </w:divBdr>
            </w:div>
          </w:divsChild>
        </w:div>
        <w:div w:id="850072178">
          <w:marLeft w:val="0"/>
          <w:marRight w:val="0"/>
          <w:marTop w:val="0"/>
          <w:marBottom w:val="0"/>
          <w:divBdr>
            <w:top w:val="none" w:sz="0" w:space="0" w:color="auto"/>
            <w:left w:val="none" w:sz="0" w:space="0" w:color="auto"/>
            <w:bottom w:val="none" w:sz="0" w:space="0" w:color="auto"/>
            <w:right w:val="none" w:sz="0" w:space="0" w:color="auto"/>
          </w:divBdr>
          <w:divsChild>
            <w:div w:id="347024565">
              <w:marLeft w:val="0"/>
              <w:marRight w:val="0"/>
              <w:marTop w:val="0"/>
              <w:marBottom w:val="0"/>
              <w:divBdr>
                <w:top w:val="none" w:sz="0" w:space="0" w:color="auto"/>
                <w:left w:val="none" w:sz="0" w:space="0" w:color="auto"/>
                <w:bottom w:val="none" w:sz="0" w:space="0" w:color="auto"/>
                <w:right w:val="none" w:sz="0" w:space="0" w:color="auto"/>
              </w:divBdr>
            </w:div>
            <w:div w:id="514270162">
              <w:marLeft w:val="0"/>
              <w:marRight w:val="0"/>
              <w:marTop w:val="0"/>
              <w:marBottom w:val="0"/>
              <w:divBdr>
                <w:top w:val="none" w:sz="0" w:space="0" w:color="auto"/>
                <w:left w:val="none" w:sz="0" w:space="0" w:color="auto"/>
                <w:bottom w:val="none" w:sz="0" w:space="0" w:color="auto"/>
                <w:right w:val="none" w:sz="0" w:space="0" w:color="auto"/>
              </w:divBdr>
            </w:div>
            <w:div w:id="1039673107">
              <w:marLeft w:val="0"/>
              <w:marRight w:val="0"/>
              <w:marTop w:val="0"/>
              <w:marBottom w:val="0"/>
              <w:divBdr>
                <w:top w:val="none" w:sz="0" w:space="0" w:color="auto"/>
                <w:left w:val="none" w:sz="0" w:space="0" w:color="auto"/>
                <w:bottom w:val="none" w:sz="0" w:space="0" w:color="auto"/>
                <w:right w:val="none" w:sz="0" w:space="0" w:color="auto"/>
              </w:divBdr>
            </w:div>
          </w:divsChild>
        </w:div>
        <w:div w:id="1331832092">
          <w:marLeft w:val="0"/>
          <w:marRight w:val="0"/>
          <w:marTop w:val="0"/>
          <w:marBottom w:val="0"/>
          <w:divBdr>
            <w:top w:val="none" w:sz="0" w:space="0" w:color="auto"/>
            <w:left w:val="none" w:sz="0" w:space="0" w:color="auto"/>
            <w:bottom w:val="none" w:sz="0" w:space="0" w:color="auto"/>
            <w:right w:val="none" w:sz="0" w:space="0" w:color="auto"/>
          </w:divBdr>
          <w:divsChild>
            <w:div w:id="798576431">
              <w:marLeft w:val="0"/>
              <w:marRight w:val="0"/>
              <w:marTop w:val="0"/>
              <w:marBottom w:val="0"/>
              <w:divBdr>
                <w:top w:val="none" w:sz="0" w:space="0" w:color="auto"/>
                <w:left w:val="none" w:sz="0" w:space="0" w:color="auto"/>
                <w:bottom w:val="none" w:sz="0" w:space="0" w:color="auto"/>
                <w:right w:val="none" w:sz="0" w:space="0" w:color="auto"/>
              </w:divBdr>
            </w:div>
          </w:divsChild>
        </w:div>
        <w:div w:id="1335300913">
          <w:marLeft w:val="0"/>
          <w:marRight w:val="0"/>
          <w:marTop w:val="0"/>
          <w:marBottom w:val="0"/>
          <w:divBdr>
            <w:top w:val="none" w:sz="0" w:space="0" w:color="auto"/>
            <w:left w:val="none" w:sz="0" w:space="0" w:color="auto"/>
            <w:bottom w:val="none" w:sz="0" w:space="0" w:color="auto"/>
            <w:right w:val="none" w:sz="0" w:space="0" w:color="auto"/>
          </w:divBdr>
          <w:divsChild>
            <w:div w:id="625819525">
              <w:marLeft w:val="0"/>
              <w:marRight w:val="0"/>
              <w:marTop w:val="0"/>
              <w:marBottom w:val="0"/>
              <w:divBdr>
                <w:top w:val="none" w:sz="0" w:space="0" w:color="auto"/>
                <w:left w:val="none" w:sz="0" w:space="0" w:color="auto"/>
                <w:bottom w:val="none" w:sz="0" w:space="0" w:color="auto"/>
                <w:right w:val="none" w:sz="0" w:space="0" w:color="auto"/>
              </w:divBdr>
            </w:div>
          </w:divsChild>
        </w:div>
        <w:div w:id="1508670738">
          <w:marLeft w:val="0"/>
          <w:marRight w:val="0"/>
          <w:marTop w:val="0"/>
          <w:marBottom w:val="0"/>
          <w:divBdr>
            <w:top w:val="none" w:sz="0" w:space="0" w:color="auto"/>
            <w:left w:val="none" w:sz="0" w:space="0" w:color="auto"/>
            <w:bottom w:val="none" w:sz="0" w:space="0" w:color="auto"/>
            <w:right w:val="none" w:sz="0" w:space="0" w:color="auto"/>
          </w:divBdr>
          <w:divsChild>
            <w:div w:id="1553737389">
              <w:marLeft w:val="0"/>
              <w:marRight w:val="0"/>
              <w:marTop w:val="0"/>
              <w:marBottom w:val="0"/>
              <w:divBdr>
                <w:top w:val="none" w:sz="0" w:space="0" w:color="auto"/>
                <w:left w:val="none" w:sz="0" w:space="0" w:color="auto"/>
                <w:bottom w:val="none" w:sz="0" w:space="0" w:color="auto"/>
                <w:right w:val="none" w:sz="0" w:space="0" w:color="auto"/>
              </w:divBdr>
            </w:div>
          </w:divsChild>
        </w:div>
        <w:div w:id="1742407486">
          <w:marLeft w:val="0"/>
          <w:marRight w:val="0"/>
          <w:marTop w:val="0"/>
          <w:marBottom w:val="0"/>
          <w:divBdr>
            <w:top w:val="none" w:sz="0" w:space="0" w:color="auto"/>
            <w:left w:val="none" w:sz="0" w:space="0" w:color="auto"/>
            <w:bottom w:val="none" w:sz="0" w:space="0" w:color="auto"/>
            <w:right w:val="none" w:sz="0" w:space="0" w:color="auto"/>
          </w:divBdr>
          <w:divsChild>
            <w:div w:id="1849710162">
              <w:marLeft w:val="0"/>
              <w:marRight w:val="0"/>
              <w:marTop w:val="0"/>
              <w:marBottom w:val="0"/>
              <w:divBdr>
                <w:top w:val="none" w:sz="0" w:space="0" w:color="auto"/>
                <w:left w:val="none" w:sz="0" w:space="0" w:color="auto"/>
                <w:bottom w:val="none" w:sz="0" w:space="0" w:color="auto"/>
                <w:right w:val="none" w:sz="0" w:space="0" w:color="auto"/>
              </w:divBdr>
            </w:div>
          </w:divsChild>
        </w:div>
        <w:div w:id="1744259221">
          <w:marLeft w:val="0"/>
          <w:marRight w:val="0"/>
          <w:marTop w:val="0"/>
          <w:marBottom w:val="0"/>
          <w:divBdr>
            <w:top w:val="none" w:sz="0" w:space="0" w:color="auto"/>
            <w:left w:val="none" w:sz="0" w:space="0" w:color="auto"/>
            <w:bottom w:val="none" w:sz="0" w:space="0" w:color="auto"/>
            <w:right w:val="none" w:sz="0" w:space="0" w:color="auto"/>
          </w:divBdr>
          <w:divsChild>
            <w:div w:id="1154030712">
              <w:marLeft w:val="0"/>
              <w:marRight w:val="0"/>
              <w:marTop w:val="0"/>
              <w:marBottom w:val="0"/>
              <w:divBdr>
                <w:top w:val="none" w:sz="0" w:space="0" w:color="auto"/>
                <w:left w:val="none" w:sz="0" w:space="0" w:color="auto"/>
                <w:bottom w:val="none" w:sz="0" w:space="0" w:color="auto"/>
                <w:right w:val="none" w:sz="0" w:space="0" w:color="auto"/>
              </w:divBdr>
            </w:div>
          </w:divsChild>
        </w:div>
        <w:div w:id="1964386139">
          <w:marLeft w:val="0"/>
          <w:marRight w:val="0"/>
          <w:marTop w:val="0"/>
          <w:marBottom w:val="0"/>
          <w:divBdr>
            <w:top w:val="none" w:sz="0" w:space="0" w:color="auto"/>
            <w:left w:val="none" w:sz="0" w:space="0" w:color="auto"/>
            <w:bottom w:val="none" w:sz="0" w:space="0" w:color="auto"/>
            <w:right w:val="none" w:sz="0" w:space="0" w:color="auto"/>
          </w:divBdr>
          <w:divsChild>
            <w:div w:id="145587230">
              <w:marLeft w:val="0"/>
              <w:marRight w:val="0"/>
              <w:marTop w:val="0"/>
              <w:marBottom w:val="0"/>
              <w:divBdr>
                <w:top w:val="none" w:sz="0" w:space="0" w:color="auto"/>
                <w:left w:val="none" w:sz="0" w:space="0" w:color="auto"/>
                <w:bottom w:val="none" w:sz="0" w:space="0" w:color="auto"/>
                <w:right w:val="none" w:sz="0" w:space="0" w:color="auto"/>
              </w:divBdr>
            </w:div>
            <w:div w:id="5385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2491">
      <w:bodyDiv w:val="1"/>
      <w:marLeft w:val="0"/>
      <w:marRight w:val="0"/>
      <w:marTop w:val="0"/>
      <w:marBottom w:val="0"/>
      <w:divBdr>
        <w:top w:val="none" w:sz="0" w:space="0" w:color="auto"/>
        <w:left w:val="none" w:sz="0" w:space="0" w:color="auto"/>
        <w:bottom w:val="none" w:sz="0" w:space="0" w:color="auto"/>
        <w:right w:val="none" w:sz="0" w:space="0" w:color="auto"/>
      </w:divBdr>
    </w:div>
    <w:div w:id="1795707078">
      <w:bodyDiv w:val="1"/>
      <w:marLeft w:val="0"/>
      <w:marRight w:val="0"/>
      <w:marTop w:val="0"/>
      <w:marBottom w:val="0"/>
      <w:divBdr>
        <w:top w:val="none" w:sz="0" w:space="0" w:color="auto"/>
        <w:left w:val="none" w:sz="0" w:space="0" w:color="auto"/>
        <w:bottom w:val="none" w:sz="0" w:space="0" w:color="auto"/>
        <w:right w:val="none" w:sz="0" w:space="0" w:color="auto"/>
      </w:divBdr>
      <w:divsChild>
        <w:div w:id="932321268">
          <w:marLeft w:val="0"/>
          <w:marRight w:val="0"/>
          <w:marTop w:val="0"/>
          <w:marBottom w:val="0"/>
          <w:divBdr>
            <w:top w:val="none" w:sz="0" w:space="0" w:color="auto"/>
            <w:left w:val="none" w:sz="0" w:space="0" w:color="auto"/>
            <w:bottom w:val="none" w:sz="0" w:space="0" w:color="auto"/>
            <w:right w:val="none" w:sz="0" w:space="0" w:color="auto"/>
          </w:divBdr>
        </w:div>
        <w:div w:id="943414116">
          <w:marLeft w:val="0"/>
          <w:marRight w:val="0"/>
          <w:marTop w:val="0"/>
          <w:marBottom w:val="0"/>
          <w:divBdr>
            <w:top w:val="none" w:sz="0" w:space="0" w:color="auto"/>
            <w:left w:val="none" w:sz="0" w:space="0" w:color="auto"/>
            <w:bottom w:val="none" w:sz="0" w:space="0" w:color="auto"/>
            <w:right w:val="none" w:sz="0" w:space="0" w:color="auto"/>
          </w:divBdr>
        </w:div>
      </w:divsChild>
    </w:div>
    <w:div w:id="2013363867">
      <w:bodyDiv w:val="1"/>
      <w:marLeft w:val="0"/>
      <w:marRight w:val="0"/>
      <w:marTop w:val="0"/>
      <w:marBottom w:val="0"/>
      <w:divBdr>
        <w:top w:val="none" w:sz="0" w:space="0" w:color="auto"/>
        <w:left w:val="none" w:sz="0" w:space="0" w:color="auto"/>
        <w:bottom w:val="none" w:sz="0" w:space="0" w:color="auto"/>
        <w:right w:val="none" w:sz="0" w:space="0" w:color="auto"/>
      </w:divBdr>
      <w:divsChild>
        <w:div w:id="677584344">
          <w:marLeft w:val="0"/>
          <w:marRight w:val="0"/>
          <w:marTop w:val="0"/>
          <w:marBottom w:val="0"/>
          <w:divBdr>
            <w:top w:val="none" w:sz="0" w:space="0" w:color="auto"/>
            <w:left w:val="none" w:sz="0" w:space="0" w:color="auto"/>
            <w:bottom w:val="none" w:sz="0" w:space="0" w:color="auto"/>
            <w:right w:val="none" w:sz="0" w:space="0" w:color="auto"/>
          </w:divBdr>
          <w:divsChild>
            <w:div w:id="1924296434">
              <w:marLeft w:val="0"/>
              <w:marRight w:val="0"/>
              <w:marTop w:val="0"/>
              <w:marBottom w:val="0"/>
              <w:divBdr>
                <w:top w:val="none" w:sz="0" w:space="0" w:color="auto"/>
                <w:left w:val="none" w:sz="0" w:space="0" w:color="auto"/>
                <w:bottom w:val="none" w:sz="0" w:space="0" w:color="auto"/>
                <w:right w:val="none" w:sz="0" w:space="0" w:color="auto"/>
              </w:divBdr>
            </w:div>
          </w:divsChild>
        </w:div>
        <w:div w:id="782117021">
          <w:marLeft w:val="0"/>
          <w:marRight w:val="0"/>
          <w:marTop w:val="0"/>
          <w:marBottom w:val="0"/>
          <w:divBdr>
            <w:top w:val="none" w:sz="0" w:space="0" w:color="auto"/>
            <w:left w:val="none" w:sz="0" w:space="0" w:color="auto"/>
            <w:bottom w:val="none" w:sz="0" w:space="0" w:color="auto"/>
            <w:right w:val="none" w:sz="0" w:space="0" w:color="auto"/>
          </w:divBdr>
          <w:divsChild>
            <w:div w:id="1811483511">
              <w:marLeft w:val="0"/>
              <w:marRight w:val="0"/>
              <w:marTop w:val="0"/>
              <w:marBottom w:val="0"/>
              <w:divBdr>
                <w:top w:val="none" w:sz="0" w:space="0" w:color="auto"/>
                <w:left w:val="none" w:sz="0" w:space="0" w:color="auto"/>
                <w:bottom w:val="none" w:sz="0" w:space="0" w:color="auto"/>
                <w:right w:val="none" w:sz="0" w:space="0" w:color="auto"/>
              </w:divBdr>
            </w:div>
          </w:divsChild>
        </w:div>
        <w:div w:id="2119711741">
          <w:marLeft w:val="0"/>
          <w:marRight w:val="0"/>
          <w:marTop w:val="0"/>
          <w:marBottom w:val="0"/>
          <w:divBdr>
            <w:top w:val="none" w:sz="0" w:space="0" w:color="auto"/>
            <w:left w:val="none" w:sz="0" w:space="0" w:color="auto"/>
            <w:bottom w:val="none" w:sz="0" w:space="0" w:color="auto"/>
            <w:right w:val="none" w:sz="0" w:space="0" w:color="auto"/>
          </w:divBdr>
          <w:divsChild>
            <w:div w:id="1065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oral-language-interventions/" TargetMode="External"/><Relationship Id="rId18" Type="http://schemas.openxmlformats.org/officeDocument/2006/relationships/hyperlink" Target="https://educationendowmentfoundation.org.uk/education-evidence/guidance-reports/teaching-assista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small-group-tuition"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feedback" TargetMode="External"/><Relationship Id="rId17" Type="http://schemas.openxmlformats.org/officeDocument/2006/relationships/hyperlink" Target="https://educationendowmentfoundation.org.uk/public/files/Publications/Maths/KS2_KS3_Maths_Guidance_2017.pdf" TargetMode="External"/><Relationship Id="rId25" Type="http://schemas.openxmlformats.org/officeDocument/2006/relationships/hyperlink" Target="https://www.gov.uk/guidance/senior-mental-health-lead-training"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97806/Maths_guidance_KS_1_and_2.pdf" TargetMode="External"/><Relationship Id="rId20" Type="http://schemas.openxmlformats.org/officeDocument/2006/relationships/hyperlink" Target="https://educationendowmentfoundation.org.uk/evidence-summaries/teaching-learning-toolkit/phon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metacognition" TargetMode="External"/><Relationship Id="rId24" Type="http://schemas.openxmlformats.org/officeDocument/2006/relationships/hyperlink" Target="https://educationendowmentfoundation.org.uk/education-evidence/teaching-learning-toolkit/behaviour-interventions"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hyperlink" Target="https://educationendowmentfoundation.org.uk/education-evidence/guidance-reports/primary-sel" TargetMode="External"/><Relationship Id="rId28" Type="http://schemas.openxmlformats.org/officeDocument/2006/relationships/fontTable" Target="fontTable.xml"/><Relationship Id="rId10" Type="http://schemas.openxmlformats.org/officeDocument/2006/relationships/hyperlink" Target="https://educationendowmentfoundation.org.uk/education-evidence/guidance-reports/effective-professional-development" TargetMode="External"/><Relationship Id="rId19" Type="http://schemas.openxmlformats.org/officeDocument/2006/relationships/hyperlink" Target="https://educationendowmentfoundation.org.uk/education-evidence/teaching-learning-toolkit/small-group-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effective-professional-development" TargetMode="External"/><Relationship Id="rId22" Type="http://schemas.openxmlformats.org/officeDocument/2006/relationships/hyperlink" Target="https://educationendowmentfoundation.org.uk/evidence-summaries/teaching-learning-toolkit/oral-language-interven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9c7971-6b08-42b4-881a-c82bb97af0b1" xsi:nil="true"/>
    <lcf76f155ced4ddcb4097134ff3c332f xmlns="e66169dd-5407-4f04-b4ce-c5852a2588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F539349C4CE42AA2AA7D6BDC6DFC1" ma:contentTypeVersion="15" ma:contentTypeDescription="Create a new document." ma:contentTypeScope="" ma:versionID="96714b80e628faeb51877baaa58b2228">
  <xsd:schema xmlns:xsd="http://www.w3.org/2001/XMLSchema" xmlns:xs="http://www.w3.org/2001/XMLSchema" xmlns:p="http://schemas.microsoft.com/office/2006/metadata/properties" xmlns:ns2="e66169dd-5407-4f04-b4ce-c5852a25889d" xmlns:ns3="1a9c7971-6b08-42b4-881a-c82bb97af0b1" targetNamespace="http://schemas.microsoft.com/office/2006/metadata/properties" ma:root="true" ma:fieldsID="6c9219a2aacc19d8edde11de455143ce" ns2:_="" ns3:_="">
    <xsd:import namespace="e66169dd-5407-4f04-b4ce-c5852a25889d"/>
    <xsd:import namespace="1a9c7971-6b08-42b4-881a-c82bb97af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69dd-5407-4f04-b4ce-c5852a25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c7971-6b08-42b4-881a-c82bb97af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b0c8a-05b2-4af8-bd03-bb8f6af329f8}" ma:internalName="TaxCatchAll" ma:showField="CatchAllData" ma:web="1a9c7971-6b08-42b4-881a-c82bb97af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7F424-37B0-4B92-84BE-F2B2E0D540E4}">
  <ds:schemaRefs>
    <ds:schemaRef ds:uri="http://schemas.microsoft.com/sharepoint/v3/contenttype/forms"/>
  </ds:schemaRefs>
</ds:datastoreItem>
</file>

<file path=customXml/itemProps2.xml><?xml version="1.0" encoding="utf-8"?>
<ds:datastoreItem xmlns:ds="http://schemas.openxmlformats.org/officeDocument/2006/customXml" ds:itemID="{2806FD02-9671-46CE-9E89-303704D2A862}">
  <ds:schemaRefs>
    <ds:schemaRef ds:uri="http://schemas.microsoft.com/office/2006/metadata/properties"/>
    <ds:schemaRef ds:uri="http://schemas.microsoft.com/office/infopath/2007/PartnerControls"/>
    <ds:schemaRef ds:uri="1a9c7971-6b08-42b4-881a-c82bb97af0b1"/>
    <ds:schemaRef ds:uri="e66169dd-5407-4f04-b4ce-c5852a25889d"/>
  </ds:schemaRefs>
</ds:datastoreItem>
</file>

<file path=customXml/itemProps3.xml><?xml version="1.0" encoding="utf-8"?>
<ds:datastoreItem xmlns:ds="http://schemas.openxmlformats.org/officeDocument/2006/customXml" ds:itemID="{3EA57087-4A54-4B90-B6A8-6A4D2696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69dd-5407-4f04-b4ce-c5852a25889d"/>
    <ds:schemaRef ds:uri="1a9c7971-6b08-42b4-881a-c82bb97a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2934</Words>
  <Characters>16724</Characters>
  <Application>Microsoft Office Word</Application>
  <DocSecurity>0</DocSecurity>
  <Lines>139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Abigail Oldfield</cp:lastModifiedBy>
  <cp:revision>2</cp:revision>
  <cp:lastPrinted>2014-09-17T13:26:00Z</cp:lastPrinted>
  <dcterms:created xsi:type="dcterms:W3CDTF">2023-11-05T20:01:00Z</dcterms:created>
  <dcterms:modified xsi:type="dcterms:W3CDTF">2023-11-05T20:01:00Z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0x010100C40F539349C4CE42AA2AA7D6BDC6DFC1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