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F903" w14:textId="77777777" w:rsidR="00F01D94" w:rsidRDefault="00522954">
      <w:r>
        <w:t>Our vision at Willow Bank is for all children to develop a natural curiosity and fascination about the world around them, learning about and developing a greater understanding of the similarities and differences between people and places on a local, national and global scale.</w:t>
      </w:r>
      <w:r w:rsidRPr="00522954">
        <w:t xml:space="preserve"> </w:t>
      </w:r>
      <w:r>
        <w:t>We encourage our children to ask and answer questions about the world around them and recognise and embrace the responsibility that we all have as global citizens to reduce our carbon footprint and protect our planet for future generations.</w:t>
      </w:r>
    </w:p>
    <w:p w14:paraId="6580B424" w14:textId="77777777" w:rsidR="00522954" w:rsidRDefault="00522954">
      <w:r>
        <w:t xml:space="preserve">Teaching a varied and well-planned geography curriculum, we aim to take our children on a journey around the world, visiting places of interest, significance and relevance so that their growing knowledge about the world will help them to deepen their understanding of the interaction between physical and human processes, and of the formation and use of landscapes and environments. </w:t>
      </w:r>
    </w:p>
    <w:p w14:paraId="158BB0EF" w14:textId="77777777" w:rsidR="00522954" w:rsidRDefault="00522954">
      <w:r>
        <w:t xml:space="preserve">Delivering a question-led approach, topic-based geography curriculum, it is our aim that children communicate geographical information in a variety of ways, including through maps, numerical and quantitative skills and writing at length. </w:t>
      </w:r>
      <w:r w:rsidR="00265D73">
        <w:t xml:space="preserve"> W</w:t>
      </w:r>
      <w:r>
        <w:t>e also want our children to be competent in the geographical skills needed to collect, analyse and communicate with a range of data gathered through experiences of fieldwork that deepen their understanding of geographical processes as well as interpret a range of sources of geographical information.</w:t>
      </w:r>
    </w:p>
    <w:sectPr w:rsidR="00522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54"/>
    <w:rsid w:val="00265D73"/>
    <w:rsid w:val="00522954"/>
    <w:rsid w:val="00AE15A7"/>
    <w:rsid w:val="00E12FBA"/>
    <w:rsid w:val="00F01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4FF1"/>
  <w15:chartTrackingRefBased/>
  <w15:docId w15:val="{EADEEF7C-F355-410B-8312-3E8F8D95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Talbot-Sikkens</dc:creator>
  <cp:keywords/>
  <dc:description/>
  <cp:lastModifiedBy>Michael Talbot-Sikkens</cp:lastModifiedBy>
  <cp:revision>2</cp:revision>
  <dcterms:created xsi:type="dcterms:W3CDTF">2023-04-25T04:48:00Z</dcterms:created>
  <dcterms:modified xsi:type="dcterms:W3CDTF">2023-04-25T04:48:00Z</dcterms:modified>
</cp:coreProperties>
</file>